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9f1c" w14:textId="bc29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үйді ұстауға және коммуналдық қызметтерді төлеуге тұрғын үй көмегін көрсету қағидасы туралы" Айыртау аудандық мәслихаттың 2012 жылғы 25 шілдедегі № 5-6-3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2017 жылғы 5 мамырдағы № 6-10-6 шешімі. Солтүстік Қазақстан облысының Әділет департаментінде 2017 жылғы 22 мамырда № 4190 болып тіркелді. Күші жойылды - Солтүстік Қазақстан облысы Айыртау ауданы мәслихатының 2024 жылғы 29 наурыздағы № 8-13-1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мәслихатының 29.03.2024 </w:t>
      </w:r>
      <w:r>
        <w:rPr>
          <w:rFonts w:ascii="Times New Roman"/>
          <w:b w:val="false"/>
          <w:i w:val="false"/>
          <w:color w:val="ff0000"/>
          <w:sz w:val="28"/>
        </w:rPr>
        <w:t>№ 8-13-1</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Қазақстан Республикасы Үкіметінің 2017 жылғы 17 ақпанындағы № 76 </w:t>
      </w:r>
      <w:r>
        <w:rPr>
          <w:rFonts w:ascii="Times New Roman"/>
          <w:b w:val="false"/>
          <w:i w:val="false"/>
          <w:color w:val="000000"/>
          <w:sz w:val="28"/>
        </w:rPr>
        <w:t>қаулысына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"Аз қамтылған отбасыларына (азаматтарға) тұрғын үйді ұстауға және коммуналдық қызметтерді төлеуге тұрғын үй көмегін көрсету қағидасы туралы" Айыртау аудандық мәслихаттың 2012 жылғы 25 шілдедегі № 5-6-3 </w:t>
      </w:r>
      <w:r>
        <w:rPr>
          <w:rFonts w:ascii="Times New Roman"/>
          <w:b w:val="false"/>
          <w:i w:val="false"/>
          <w:color w:val="000000"/>
          <w:sz w:val="28"/>
        </w:rPr>
        <w:t>шешіміне</w:t>
      </w:r>
      <w:r>
        <w:rPr>
          <w:rFonts w:ascii="Times New Roman"/>
          <w:b w:val="false"/>
          <w:i w:val="false"/>
          <w:color w:val="000000"/>
          <w:sz w:val="28"/>
        </w:rPr>
        <w:t xml:space="preserve"> (2012 жылғы 6 қыркүйекте "Айыртауские зори" және "Айыртау таңы" газеттерінде жарияланған, нормативтік құқықтық актілерді мемлекеттік тіркеу тізілімінде № 13-3-161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осы шешіммен бекітілген аз қамтылған отбасыларына (азаматтарға) тұрғын үйді ұстауға және коммуналдық қызметтерді төлеуге тұрғын үй көмегін көрсету </w:t>
      </w:r>
      <w:r>
        <w:rPr>
          <w:rFonts w:ascii="Times New Roman"/>
          <w:b w:val="false"/>
          <w:i w:val="false"/>
          <w:color w:val="000000"/>
          <w:sz w:val="28"/>
        </w:rPr>
        <w:t>қағидасындағы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"3) уәкілетті орган - "Солтүстік Қазақстан облысы Айыртау ауданы әкімдігінің жұмыспен қамту және әлеуметтік бағдарламалар бөлімі" коммуналдық мемлекеттік мекемесі;";</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"8. Тұрғын үй көмегін тағайындау үшін отбасы (азамат) уәкілетті органға өтініш береді және мынадай құжаттарды ұсынады:</w:t>
      </w:r>
    </w:p>
    <w:bookmarkEnd w:id="6"/>
    <w:bookmarkStart w:name="z11" w:id="7"/>
    <w:p>
      <w:pPr>
        <w:spacing w:after="0"/>
        <w:ind w:left="0"/>
        <w:jc w:val="both"/>
      </w:pPr>
      <w:r>
        <w:rPr>
          <w:rFonts w:ascii="Times New Roman"/>
          <w:b w:val="false"/>
          <w:i w:val="false"/>
          <w:color w:val="000000"/>
          <w:sz w:val="28"/>
        </w:rPr>
        <w:t>
      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7"/>
    <w:bookmarkStart w:name="z12" w:id="8"/>
    <w:p>
      <w:pPr>
        <w:spacing w:after="0"/>
        <w:ind w:left="0"/>
        <w:jc w:val="both"/>
      </w:pPr>
      <w:r>
        <w:rPr>
          <w:rFonts w:ascii="Times New Roman"/>
          <w:b w:val="false"/>
          <w:i w:val="false"/>
          <w:color w:val="000000"/>
          <w:sz w:val="28"/>
        </w:rPr>
        <w:t>
      2) коммуналдық қызметтерді тұтынуға арналған шоттар;</w:t>
      </w:r>
    </w:p>
    <w:bookmarkEnd w:id="8"/>
    <w:bookmarkStart w:name="z13" w:id="9"/>
    <w:p>
      <w:pPr>
        <w:spacing w:after="0"/>
        <w:ind w:left="0"/>
        <w:jc w:val="both"/>
      </w:pP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p>
    <w:bookmarkEnd w:id="9"/>
    <w:bookmarkStart w:name="z14" w:id="10"/>
    <w:p>
      <w:pPr>
        <w:spacing w:after="0"/>
        <w:ind w:left="0"/>
        <w:jc w:val="both"/>
      </w:pP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p>
    <w:bookmarkEnd w:id="10"/>
    <w:bookmarkStart w:name="z15" w:id="11"/>
    <w:p>
      <w:pPr>
        <w:spacing w:after="0"/>
        <w:ind w:left="0"/>
        <w:jc w:val="both"/>
      </w:pPr>
      <w:r>
        <w:rPr>
          <w:rFonts w:ascii="Times New Roman"/>
          <w:b w:val="false"/>
          <w:i w:val="false"/>
          <w:color w:val="000000"/>
          <w:sz w:val="28"/>
        </w:rPr>
        <w:t>
      5) өтініш берушінің жеке басын куәландыратын құжат (көрсетілетін қызметті алушының жеке басын сәйкестендіру үшін ұсынылады);</w:t>
      </w:r>
    </w:p>
    <w:bookmarkEnd w:id="11"/>
    <w:bookmarkStart w:name="z16" w:id="12"/>
    <w:p>
      <w:pPr>
        <w:spacing w:after="0"/>
        <w:ind w:left="0"/>
        <w:jc w:val="both"/>
      </w:pP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p>
    <w:bookmarkEnd w:id="12"/>
    <w:bookmarkStart w:name="z17" w:id="13"/>
    <w:p>
      <w:pPr>
        <w:spacing w:after="0"/>
        <w:ind w:left="0"/>
        <w:jc w:val="both"/>
      </w:pPr>
      <w:r>
        <w:rPr>
          <w:rFonts w:ascii="Times New Roman"/>
          <w:b w:val="false"/>
          <w:i w:val="false"/>
          <w:color w:val="000000"/>
          <w:sz w:val="28"/>
        </w:rPr>
        <w:t>
      7) тұрғын үйге құқық беретін құжаттың көшірмесі;</w:t>
      </w:r>
    </w:p>
    <w:bookmarkEnd w:id="13"/>
    <w:bookmarkStart w:name="z18" w:id="14"/>
    <w:p>
      <w:pPr>
        <w:spacing w:after="0"/>
        <w:ind w:left="0"/>
        <w:jc w:val="both"/>
      </w:pPr>
      <w:r>
        <w:rPr>
          <w:rFonts w:ascii="Times New Roman"/>
          <w:b w:val="false"/>
          <w:i w:val="false"/>
          <w:color w:val="000000"/>
          <w:sz w:val="28"/>
        </w:rPr>
        <w:t>
      8) тұрғын үйді (тұрғын ғимаратты) күтіп-ұстауға арналған ай сайынғы жарналардың мөлшері туралы шоттар;</w:t>
      </w:r>
    </w:p>
    <w:bookmarkEnd w:id="14"/>
    <w:bookmarkStart w:name="z19" w:id="15"/>
    <w:p>
      <w:pPr>
        <w:spacing w:after="0"/>
        <w:ind w:left="0"/>
        <w:jc w:val="both"/>
      </w:pPr>
      <w:r>
        <w:rPr>
          <w:rFonts w:ascii="Times New Roman"/>
          <w:b w:val="false"/>
          <w:i w:val="false"/>
          <w:color w:val="000000"/>
          <w:sz w:val="28"/>
        </w:rPr>
        <w:t>
      Құжаттардың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p>
    <w:bookmarkEnd w:id="15"/>
    <w:bookmarkStart w:name="z20" w:id="16"/>
    <w:p>
      <w:pPr>
        <w:spacing w:after="0"/>
        <w:ind w:left="0"/>
        <w:jc w:val="both"/>
      </w:pPr>
      <w:r>
        <w:rPr>
          <w:rFonts w:ascii="Times New Roman"/>
          <w:b w:val="false"/>
          <w:i w:val="false"/>
          <w:color w:val="000000"/>
          <w:sz w:val="28"/>
        </w:rPr>
        <w:t>
      2. Осы шешім бірінші рет ресми жарияланғаннан соң он күнтізбелік күн өткеннен кейін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 xml:space="preserve">Айыртау ауданы </w:t>
            </w:r>
          </w:p>
          <w:p>
            <w:pPr>
              <w:spacing w:after="20"/>
              <w:ind w:left="20"/>
              <w:jc w:val="both"/>
            </w:pPr>
            <w:r>
              <w:rPr>
                <w:rFonts w:ascii="Times New Roman"/>
                <w:b w:val="false"/>
                <w:i/>
                <w:color w:val="000000"/>
                <w:sz w:val="20"/>
              </w:rPr>
              <w:t>маслихатының</w:t>
            </w:r>
          </w:p>
          <w:p>
            <w:pPr>
              <w:spacing w:after="0"/>
              <w:ind w:left="0"/>
              <w:jc w:val="left"/>
            </w:pPr>
          </w:p>
          <w:p>
            <w:pPr>
              <w:spacing w:after="20"/>
              <w:ind w:left="20"/>
              <w:jc w:val="both"/>
            </w:pPr>
            <w:r>
              <w:rPr>
                <w:rFonts w:ascii="Times New Roman"/>
                <w:b w:val="false"/>
                <w:i/>
                <w:color w:val="000000"/>
                <w:sz w:val="20"/>
              </w:rPr>
              <w:t>X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И.Бурковская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 xml:space="preserve">Айыртау ауданы </w:t>
            </w:r>
          </w:p>
          <w:p>
            <w:pPr>
              <w:spacing w:after="0"/>
              <w:ind w:left="0"/>
              <w:jc w:val="left"/>
            </w:pPr>
          </w:p>
          <w:p>
            <w:pPr>
              <w:spacing w:after="20"/>
              <w:ind w:left="20"/>
              <w:jc w:val="both"/>
            </w:pPr>
            <w:r>
              <w:rPr>
                <w:rFonts w:ascii="Times New Roman"/>
                <w:b w:val="false"/>
                <w:i/>
                <w:color w:val="000000"/>
                <w:sz w:val="20"/>
              </w:rPr>
              <w:t>маслихатының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Айыртау ауданының </w:t>
            </w:r>
          </w:p>
          <w:p>
            <w:pPr>
              <w:spacing w:after="20"/>
              <w:ind w:left="20"/>
              <w:jc w:val="both"/>
            </w:pPr>
            <w:r>
              <w:rPr>
                <w:rFonts w:ascii="Times New Roman"/>
                <w:b w:val="false"/>
                <w:i/>
                <w:color w:val="000000"/>
                <w:sz w:val="20"/>
              </w:rPr>
              <w:t xml:space="preserve">жұмыспен қамту және </w:t>
            </w:r>
          </w:p>
          <w:p>
            <w:pPr>
              <w:spacing w:after="20"/>
              <w:ind w:left="20"/>
              <w:jc w:val="both"/>
            </w:pPr>
            <w:r>
              <w:rPr>
                <w:rFonts w:ascii="Times New Roman"/>
                <w:b w:val="false"/>
                <w:i/>
                <w:color w:val="000000"/>
                <w:sz w:val="20"/>
              </w:rPr>
              <w:t xml:space="preserve">әлеуметтік бағдарламалар </w:t>
            </w:r>
          </w:p>
          <w:p>
            <w:pPr>
              <w:spacing w:after="20"/>
              <w:ind w:left="20"/>
              <w:jc w:val="both"/>
            </w:pPr>
            <w:r>
              <w:rPr>
                <w:rFonts w:ascii="Times New Roman"/>
                <w:b w:val="false"/>
                <w:i/>
                <w:color w:val="000000"/>
                <w:sz w:val="20"/>
              </w:rPr>
              <w:t xml:space="preserve">бөлімінің" коммуналдық </w:t>
            </w:r>
          </w:p>
          <w:p>
            <w:pPr>
              <w:spacing w:after="20"/>
              <w:ind w:left="20"/>
              <w:jc w:val="both"/>
            </w:pPr>
            <w:r>
              <w:rPr>
                <w:rFonts w:ascii="Times New Roman"/>
                <w:b w:val="false"/>
                <w:i/>
                <w:color w:val="000000"/>
                <w:sz w:val="20"/>
              </w:rPr>
              <w:t xml:space="preserve">мемлекеттік мекемесінің </w:t>
            </w:r>
          </w:p>
          <w:p>
            <w:pPr>
              <w:spacing w:after="0"/>
              <w:ind w:left="0"/>
              <w:jc w:val="left"/>
            </w:pP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Е.Қазбеков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5 мамыр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Айыртау ауданының </w:t>
            </w:r>
          </w:p>
          <w:p>
            <w:pPr>
              <w:spacing w:after="20"/>
              <w:ind w:left="20"/>
              <w:jc w:val="both"/>
            </w:pPr>
            <w:r>
              <w:rPr>
                <w:rFonts w:ascii="Times New Roman"/>
                <w:b w:val="false"/>
                <w:i/>
                <w:color w:val="000000"/>
                <w:sz w:val="20"/>
              </w:rPr>
              <w:t xml:space="preserve">экономика және қаржы бөлімі" </w:t>
            </w:r>
          </w:p>
          <w:p>
            <w:pPr>
              <w:spacing w:after="20"/>
              <w:ind w:left="20"/>
              <w:jc w:val="both"/>
            </w:pPr>
            <w:r>
              <w:rPr>
                <w:rFonts w:ascii="Times New Roman"/>
                <w:b w:val="false"/>
                <w:i/>
                <w:color w:val="000000"/>
                <w:sz w:val="20"/>
              </w:rPr>
              <w:t xml:space="preserve">коммуналдық мемлекеттік </w:t>
            </w:r>
          </w:p>
          <w:p>
            <w:pPr>
              <w:spacing w:after="0"/>
              <w:ind w:left="0"/>
              <w:jc w:val="left"/>
            </w:pP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М.Рамазанова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5 мамыр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