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08fa" w14:textId="c920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 қарашадағы № 437 қаулысы. Солтүстік Қазақстан облысының Әділет департаментінде 2017 жылғы 17 қарашада № 4370 болып тіркелді. Күші жойылды - Солтүстік Қазақстан облысы әкімдігінің 2018 жылғы 13 қыркүйектегі № 264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13.09.2018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w:t>
      </w:r>
      <w:r>
        <w:rPr>
          <w:rFonts w:ascii="Times New Roman"/>
          <w:b w:val="false"/>
          <w:i w:val="false"/>
          <w:color w:val="000000"/>
          <w:sz w:val="28"/>
        </w:rPr>
        <w:t xml:space="preserve">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2"/>
    <w:bookmarkStart w:name="z8"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 қарашадағы № 437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 11284 болып тіркелді)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w:t>
      </w:r>
    </w:p>
    <w:bookmarkEnd w:id="6"/>
    <w:bookmarkStart w:name="z16" w:id="7"/>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(бұдан әрі - мемлекеттік көрсетілетін қызмет)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 </w:t>
      </w:r>
    </w:p>
    <w:bookmarkEnd w:id="7"/>
    <w:bookmarkStart w:name="z17"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көрсетілетін қызметті берушінің кеңсесі арқылы жүзеге асырылады.</w:t>
      </w:r>
    </w:p>
    <w:bookmarkEnd w:id="8"/>
    <w:bookmarkStart w:name="z18"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9" w:id="10"/>
    <w:p>
      <w:pPr>
        <w:spacing w:after="0"/>
        <w:ind w:left="0"/>
        <w:jc w:val="both"/>
      </w:pPr>
      <w:r>
        <w:rPr>
          <w:rFonts w:ascii="Times New Roman"/>
          <w:b w:val="false"/>
          <w:i w:val="false"/>
          <w:color w:val="000000"/>
          <w:sz w:val="28"/>
        </w:rPr>
        <w:t>
      3. Мемлекеттік қызметті көрсету нәтижесін беру нысаны: қағаз түрінде.</w:t>
      </w:r>
    </w:p>
    <w:bookmarkEnd w:id="10"/>
    <w:bookmarkStart w:name="z20" w:id="11"/>
    <w:p>
      <w:pPr>
        <w:spacing w:after="0"/>
        <w:ind w:left="0"/>
        <w:jc w:val="both"/>
      </w:pPr>
      <w:r>
        <w:rPr>
          <w:rFonts w:ascii="Times New Roman"/>
          <w:b w:val="false"/>
          <w:i w:val="false"/>
          <w:color w:val="000000"/>
          <w:sz w:val="28"/>
        </w:rPr>
        <w:t xml:space="preserve">
      4. Мемлекеттік қызметті көрсету нәтижесі – Стандартқа 1-қосымшаға сәйкес нысан бойынша субсидиялар алуға арналған өтінімді қарастыру нәтижелері туралы хабарлама не осы Регламенттің 5-тармағында көрсетілген негіздер бойынша бас тарту туралы көрсетілетін қызметті берушінің дәлелді жауабы. </w:t>
      </w:r>
    </w:p>
    <w:bookmarkEnd w:id="11"/>
    <w:bookmarkStart w:name="z21" w:id="12"/>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Start w:name="z22" w:id="1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мына болып табылады:</w:t>
      </w:r>
    </w:p>
    <w:bookmarkEnd w:id="13"/>
    <w:bookmarkStart w:name="z23" w:id="14"/>
    <w:p>
      <w:pPr>
        <w:spacing w:after="0"/>
        <w:ind w:left="0"/>
        <w:jc w:val="both"/>
      </w:pPr>
      <w:r>
        <w:rPr>
          <w:rFonts w:ascii="Times New Roman"/>
          <w:b w:val="false"/>
          <w:i w:val="false"/>
          <w:color w:val="000000"/>
          <w:sz w:val="28"/>
        </w:rPr>
        <w:t>
      1) стандартқа 2-қосымшаға сәйкес нысан бойынша субсидиялар алуға арналған өтінім;</w:t>
      </w:r>
    </w:p>
    <w:bookmarkEnd w:id="14"/>
    <w:bookmarkStart w:name="z24" w:id="15"/>
    <w:p>
      <w:pPr>
        <w:spacing w:after="0"/>
        <w:ind w:left="0"/>
        <w:jc w:val="both"/>
      </w:pPr>
      <w:r>
        <w:rPr>
          <w:rFonts w:ascii="Times New Roman"/>
          <w:b w:val="false"/>
          <w:i w:val="false"/>
          <w:color w:val="000000"/>
          <w:sz w:val="28"/>
        </w:rPr>
        <w:t xml:space="preserve">
      2) статистика органының құжатты қабылданғаны туралы белгісі бар, кәсіпорынның статистика органдарына тереңдете өңдеп өнім өндірілгені және тиеп-жөнелтілгені туралы есептерінің көшірмелері немесе тереңдете қайта өңдеп өнім өндірілгенін растайтын, кәсіпорын мөрімен куәландырылған құжаттардың (өнімнің қоймаға қабылданғаны туралы қоймалық жүкқұжаттар, аталған өнімнің кіріске алынғаны көрсетілетін бухгалтерлік теңгерім) көшірмелері; </w:t>
      </w:r>
    </w:p>
    <w:bookmarkEnd w:id="15"/>
    <w:bookmarkStart w:name="z25" w:id="16"/>
    <w:p>
      <w:pPr>
        <w:spacing w:after="0"/>
        <w:ind w:left="0"/>
        <w:jc w:val="both"/>
      </w:pPr>
      <w:r>
        <w:rPr>
          <w:rFonts w:ascii="Times New Roman"/>
          <w:b w:val="false"/>
          <w:i w:val="false"/>
          <w:color w:val="000000"/>
          <w:sz w:val="28"/>
        </w:rPr>
        <w:t>
       3) тереңдете қайта өңдеп өнім шығару үшін пайдаланылған ауыл шаруашылығы өнімінің сатып алынғанын растайтын құжаттар – қайта өңдеп өнім өндіру үшін пайдаланылған шикізаттың сатып алынғанын растайтын, кәсіпорын мөрімен куәландырылған құжаттар (шарт, шот-фактура, сатып алу актісі және сатып алынған шикізатқа ақы төленгенін растайтын құжаттар) көшірмелері;</w:t>
      </w:r>
    </w:p>
    <w:bookmarkEnd w:id="16"/>
    <w:bookmarkStart w:name="z26" w:id="17"/>
    <w:p>
      <w:pPr>
        <w:spacing w:after="0"/>
        <w:ind w:left="0"/>
        <w:jc w:val="both"/>
      </w:pPr>
      <w:r>
        <w:rPr>
          <w:rFonts w:ascii="Times New Roman"/>
          <w:b w:val="false"/>
          <w:i w:val="false"/>
          <w:color w:val="000000"/>
          <w:sz w:val="28"/>
        </w:rPr>
        <w:t>
       4) қайта өңдеуші кәсіпорынның банктік шотының болуы туралы банктің немесе Ұлттық пошта операторының анықтамасы;</w:t>
      </w:r>
    </w:p>
    <w:bookmarkEnd w:id="17"/>
    <w:bookmarkStart w:name="z27" w:id="18"/>
    <w:p>
      <w:pPr>
        <w:spacing w:after="0"/>
        <w:ind w:left="0"/>
        <w:jc w:val="both"/>
      </w:pPr>
      <w:r>
        <w:rPr>
          <w:rFonts w:ascii="Times New Roman"/>
          <w:b w:val="false"/>
          <w:i w:val="false"/>
          <w:color w:val="000000"/>
          <w:sz w:val="28"/>
        </w:rPr>
        <w:t>
       5) стандартқа 3-қосымшаға сәйкес нысан бойынша бюджеттік бағдарламаны іске асырудың тиімділігі туралы ақпарат.</w:t>
      </w:r>
    </w:p>
    <w:bookmarkEnd w:id="18"/>
    <w:bookmarkStart w:name="z28" w:id="19"/>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19"/>
    <w:bookmarkStart w:name="z29" w:id="20"/>
    <w:p>
      <w:pPr>
        <w:spacing w:after="0"/>
        <w:ind w:left="0"/>
        <w:jc w:val="both"/>
      </w:pPr>
      <w:r>
        <w:rPr>
          <w:rFonts w:ascii="Times New Roman"/>
          <w:b w:val="false"/>
          <w:i w:val="false"/>
          <w:color w:val="000000"/>
          <w:sz w:val="28"/>
        </w:rPr>
        <w:t>
       Көрсетілетін қызметті алушы құжаттардың пакетін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0"/>
    <w:bookmarkStart w:name="z30" w:id="21"/>
    <w:p>
      <w:pPr>
        <w:spacing w:after="0"/>
        <w:ind w:left="0"/>
        <w:jc w:val="both"/>
      </w:pPr>
      <w:r>
        <w:rPr>
          <w:rFonts w:ascii="Times New Roman"/>
          <w:b w:val="false"/>
          <w:i w:val="false"/>
          <w:color w:val="000000"/>
          <w:sz w:val="28"/>
        </w:rPr>
        <w:t>
       Көрсетілетін қызметті беруші,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1"/>
    <w:bookmarkStart w:name="z31" w:id="2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берушінің өтінішті қағаз жеткізгіште қабылдағанын өтініштің көшірмесіндегі құжаттар топтамасын қабылдау күні, уақыты, құжаттарды қабылдаған жауапты адамның тегі, аты және әкесінің аты көрсетіле отырып, көрсетілетін қызметті берушінің кеңсесінде тіркелгені туралы белгі растайды.</w:t>
      </w:r>
    </w:p>
    <w:bookmarkEnd w:id="22"/>
    <w:bookmarkStart w:name="z32" w:id="23"/>
    <w:p>
      <w:pPr>
        <w:spacing w:after="0"/>
        <w:ind w:left="0"/>
        <w:jc w:val="both"/>
      </w:pPr>
      <w:r>
        <w:rPr>
          <w:rFonts w:ascii="Times New Roman"/>
          <w:b w:val="false"/>
          <w:i w:val="false"/>
          <w:color w:val="000000"/>
          <w:sz w:val="28"/>
        </w:rPr>
        <w:t>
       6. Мемлекеттік қызметті көрсетуден бас тартуға арналған негіздер:</w:t>
      </w:r>
    </w:p>
    <w:bookmarkEnd w:id="23"/>
    <w:bookmarkStart w:name="z33"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4"/>
    <w:bookmarkStart w:name="z34" w:id="2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тіркелді)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келмеуі болып табылады.</w:t>
      </w:r>
    </w:p>
    <w:bookmarkEnd w:id="25"/>
    <w:bookmarkStart w:name="z35" w:id="26"/>
    <w:p>
      <w:pPr>
        <w:spacing w:after="0"/>
        <w:ind w:left="0"/>
        <w:jc w:val="both"/>
      </w:pPr>
      <w:r>
        <w:rPr>
          <w:rFonts w:ascii="Times New Roman"/>
          <w:b w:val="false"/>
          <w:i w:val="false"/>
          <w:color w:val="000000"/>
          <w:sz w:val="28"/>
        </w:rPr>
        <w:t xml:space="preserve">
      Көрсетілетін қызметті беруші субсидиялардың бірінші траншын төлеу үшін өтініштерді әр айдың 10 күніне дейін, ал екінші транш үшін тоқсандық негізде есепті тоқсаннан кейінгі айдың 10 күніне дейін қабылдайды. </w:t>
      </w:r>
    </w:p>
    <w:bookmarkEnd w:id="26"/>
    <w:bookmarkStart w:name="z36" w:id="27"/>
    <w:p>
      <w:pPr>
        <w:spacing w:after="0"/>
        <w:ind w:left="0"/>
        <w:jc w:val="both"/>
      </w:pPr>
      <w:r>
        <w:rPr>
          <w:rFonts w:ascii="Times New Roman"/>
          <w:b w:val="false"/>
          <w:i w:val="false"/>
          <w:color w:val="000000"/>
          <w:sz w:val="28"/>
        </w:rPr>
        <w:t>
      Мемлекеттік қызметті көрсетуге өтінімді қабылдау және нәтижені беру сағат 13.00-ден 14.30-ға дейінгі түскі үзіліспен сағат 9.00-ден 17.30-ға дейін жүзеге асырылады.</w:t>
      </w:r>
    </w:p>
    <w:bookmarkEnd w:id="27"/>
    <w:bookmarkStart w:name="z37" w:id="2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bookmarkEnd w:id="28"/>
    <w:bookmarkStart w:name="z38" w:id="29"/>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9"/>
    <w:bookmarkStart w:name="z39" w:id="30"/>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берушінің басшысына кейін тапсыра отырып, құжаттарды қоса өтінімді қабылдауды және тіркеуді жүзеге асырады – 15 (он бес) минут; </w:t>
      </w:r>
    </w:p>
    <w:bookmarkEnd w:id="30"/>
    <w:bookmarkStart w:name="z40" w:id="3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2 (екі) сағат;</w:t>
      </w:r>
    </w:p>
    <w:bookmarkEnd w:id="31"/>
    <w:bookmarkStart w:name="z41"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 осы Регламенттің 4-тармағымен көзделген талаптардың сәйкестігіне зерделейді және ұсынылған құжаттарды көрсетілетін ведомствоаралық комиссияның (бұдан әрі – ВАК) қарауына жібереді – 3 (үш) жұмыс күні; </w:t>
      </w:r>
    </w:p>
    <w:bookmarkEnd w:id="32"/>
    <w:bookmarkStart w:name="z42" w:id="33"/>
    <w:p>
      <w:pPr>
        <w:spacing w:after="0"/>
        <w:ind w:left="0"/>
        <w:jc w:val="both"/>
      </w:pPr>
      <w:r>
        <w:rPr>
          <w:rFonts w:ascii="Times New Roman"/>
          <w:b w:val="false"/>
          <w:i w:val="false"/>
          <w:color w:val="000000"/>
          <w:sz w:val="28"/>
        </w:rPr>
        <w:t xml:space="preserve">
      4) ВАК ұсынылған құжаттарды қарайды,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орындаушысына ұсынады – 3 (үш) жұмыс күні; </w:t>
      </w:r>
    </w:p>
    <w:bookmarkEnd w:id="33"/>
    <w:bookmarkStart w:name="z43" w:id="34"/>
    <w:p>
      <w:pPr>
        <w:spacing w:after="0"/>
        <w:ind w:left="0"/>
        <w:jc w:val="both"/>
      </w:pPr>
      <w:r>
        <w:rPr>
          <w:rFonts w:ascii="Times New Roman"/>
          <w:b w:val="false"/>
          <w:i w:val="false"/>
          <w:color w:val="000000"/>
          <w:sz w:val="28"/>
        </w:rPr>
        <w:t>
      5) көрсетілетін қызметті берушінің жауапты орындаушысы өңдеуші кәсіпорындардың ауылшаруашылық өнімін тереңдете өңдеп өнім өндіруі үшін оны сатып алуға бюджеттік субсидияларды төлеу үшін тізілімдемені қалыптастырады, көрсетілетін қызметті берушінің басшысына кейін тапсыра отырып, субсидияларды алуға арналған өтінімді қарау нәтижелері туралы хабарламаны ресімдейді – 3 (үш) жұмыс күні;</w:t>
      </w:r>
    </w:p>
    <w:bookmarkEnd w:id="34"/>
    <w:bookmarkStart w:name="z44" w:id="35"/>
    <w:p>
      <w:pPr>
        <w:spacing w:after="0"/>
        <w:ind w:left="0"/>
        <w:jc w:val="both"/>
      </w:pPr>
      <w:r>
        <w:rPr>
          <w:rFonts w:ascii="Times New Roman"/>
          <w:b w:val="false"/>
          <w:i w:val="false"/>
          <w:color w:val="000000"/>
          <w:sz w:val="28"/>
        </w:rPr>
        <w:t>
      6) көрсетілетін қызметті берушінің басшысы субсидияларды төлеу үшін тізілімдемеге және субсидияларды алуға арналған өтінімдерді қарау нәтижелері туралы хабарламаға қол қояды – 1 (бір) жұмыс күні;</w:t>
      </w:r>
    </w:p>
    <w:bookmarkEnd w:id="35"/>
    <w:bookmarkStart w:name="z45" w:id="36"/>
    <w:p>
      <w:pPr>
        <w:spacing w:after="0"/>
        <w:ind w:left="0"/>
        <w:jc w:val="both"/>
      </w:pPr>
      <w:r>
        <w:rPr>
          <w:rFonts w:ascii="Times New Roman"/>
          <w:b w:val="false"/>
          <w:i w:val="false"/>
          <w:color w:val="000000"/>
          <w:sz w:val="28"/>
        </w:rPr>
        <w:t xml:space="preserve">
      7) қаржыландыру және бухгалтерлік есеп бөлімінің маманы (бұдан әрі – көрсетілетін қызметті беруші қаржы бөлімінің маманы)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 – 10 (он) жұмыс күні.      </w:t>
      </w:r>
    </w:p>
    <w:bookmarkEnd w:id="36"/>
    <w:bookmarkStart w:name="z46" w:id="37"/>
    <w:p>
      <w:pPr>
        <w:spacing w:after="0"/>
        <w:ind w:left="0"/>
        <w:jc w:val="both"/>
      </w:pPr>
      <w:r>
        <w:rPr>
          <w:rFonts w:ascii="Times New Roman"/>
          <w:b w:val="false"/>
          <w:i w:val="false"/>
          <w:color w:val="000000"/>
          <w:sz w:val="28"/>
        </w:rPr>
        <w:t>
      8) көрсетілетін қызметті берушінің кеңсе қызметкері көрсетілетін қызметті алушыға субсидияларды алуға өтінімдерді қарау нәтижелері туралы хабарламаны жібереді – 15 (он бес) минут.</w:t>
      </w:r>
    </w:p>
    <w:bookmarkEnd w:id="37"/>
    <w:bookmarkStart w:name="z47" w:id="38"/>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бойынша рәсімнің (іс-әрекеттің) нәтижесі:</w:t>
      </w:r>
    </w:p>
    <w:bookmarkEnd w:id="38"/>
    <w:bookmarkStart w:name="z48" w:id="39"/>
    <w:p>
      <w:pPr>
        <w:spacing w:after="0"/>
        <w:ind w:left="0"/>
        <w:jc w:val="both"/>
      </w:pPr>
      <w:r>
        <w:rPr>
          <w:rFonts w:ascii="Times New Roman"/>
          <w:b w:val="false"/>
          <w:i w:val="false"/>
          <w:color w:val="000000"/>
          <w:sz w:val="28"/>
        </w:rPr>
        <w:t>
      1) көрсетілетін қызметті берушінің кеңсесінде құжаттарды тіркеу;</w:t>
      </w:r>
    </w:p>
    <w:bookmarkEnd w:id="39"/>
    <w:bookmarkStart w:name="z49" w:id="40"/>
    <w:p>
      <w:pPr>
        <w:spacing w:after="0"/>
        <w:ind w:left="0"/>
        <w:jc w:val="both"/>
      </w:pPr>
      <w:r>
        <w:rPr>
          <w:rFonts w:ascii="Times New Roman"/>
          <w:b w:val="false"/>
          <w:i w:val="false"/>
          <w:color w:val="000000"/>
          <w:sz w:val="28"/>
        </w:rPr>
        <w:t>
      2) көрсетілетін қызметті берушінің басшысымен құжаттарды қарау және жауапты орындаушыны айқындау;</w:t>
      </w:r>
    </w:p>
    <w:bookmarkEnd w:id="40"/>
    <w:bookmarkStart w:name="z50" w:id="41"/>
    <w:p>
      <w:pPr>
        <w:spacing w:after="0"/>
        <w:ind w:left="0"/>
        <w:jc w:val="both"/>
      </w:pPr>
      <w:r>
        <w:rPr>
          <w:rFonts w:ascii="Times New Roman"/>
          <w:b w:val="false"/>
          <w:i w:val="false"/>
          <w:color w:val="000000"/>
          <w:sz w:val="28"/>
        </w:rPr>
        <w:t>
      3) құжаттарды зерделеу және жауапты орындаушымен ВАК қарауға жіберу;</w:t>
      </w:r>
    </w:p>
    <w:bookmarkEnd w:id="41"/>
    <w:bookmarkStart w:name="z51" w:id="42"/>
    <w:p>
      <w:pPr>
        <w:spacing w:after="0"/>
        <w:ind w:left="0"/>
        <w:jc w:val="both"/>
      </w:pPr>
      <w:r>
        <w:rPr>
          <w:rFonts w:ascii="Times New Roman"/>
          <w:b w:val="false"/>
          <w:i w:val="false"/>
          <w:color w:val="000000"/>
          <w:sz w:val="28"/>
        </w:rPr>
        <w:t>
      4) құжаттарды қарау және тиесілі субсидиялардың көлемдерін көрсете отырып, субсидияларды алуға өңдеуші кәсіпорындардың тізімін ВАК қалыптастыру;</w:t>
      </w:r>
    </w:p>
    <w:bookmarkEnd w:id="42"/>
    <w:bookmarkStart w:name="z52" w:id="43"/>
    <w:p>
      <w:pPr>
        <w:spacing w:after="0"/>
        <w:ind w:left="0"/>
        <w:jc w:val="both"/>
      </w:pPr>
      <w:r>
        <w:rPr>
          <w:rFonts w:ascii="Times New Roman"/>
          <w:b w:val="false"/>
          <w:i w:val="false"/>
          <w:color w:val="000000"/>
          <w:sz w:val="28"/>
        </w:rPr>
        <w:t>
      5) тізілімдемені қалыптастыру және көрсетілетін қызметті алушының жауапты орындаушысымен көрсетілетін қызмет нәтижесін дайындау;</w:t>
      </w:r>
    </w:p>
    <w:bookmarkEnd w:id="43"/>
    <w:bookmarkStart w:name="z53" w:id="44"/>
    <w:p>
      <w:pPr>
        <w:spacing w:after="0"/>
        <w:ind w:left="0"/>
        <w:jc w:val="both"/>
      </w:pPr>
      <w:r>
        <w:rPr>
          <w:rFonts w:ascii="Times New Roman"/>
          <w:b w:val="false"/>
          <w:i w:val="false"/>
          <w:color w:val="000000"/>
          <w:sz w:val="28"/>
        </w:rPr>
        <w:t>
      6) субсидияларды төлеу үшін тізілімдемеге және субсидияларды алуға арналған өтінімдерді қарау нәтижелері туралы хабарламаға қол қою;</w:t>
      </w:r>
    </w:p>
    <w:bookmarkEnd w:id="44"/>
    <w:bookmarkStart w:name="z54" w:id="45"/>
    <w:p>
      <w:pPr>
        <w:spacing w:after="0"/>
        <w:ind w:left="0"/>
        <w:jc w:val="both"/>
      </w:pPr>
      <w:r>
        <w:rPr>
          <w:rFonts w:ascii="Times New Roman"/>
          <w:b w:val="false"/>
          <w:i w:val="false"/>
          <w:color w:val="000000"/>
          <w:sz w:val="28"/>
        </w:rPr>
        <w:t>
      7)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45"/>
    <w:bookmarkStart w:name="z55" w:id="46"/>
    <w:p>
      <w:pPr>
        <w:spacing w:after="0"/>
        <w:ind w:left="0"/>
        <w:jc w:val="both"/>
      </w:pPr>
      <w:r>
        <w:rPr>
          <w:rFonts w:ascii="Times New Roman"/>
          <w:b w:val="false"/>
          <w:i w:val="false"/>
          <w:color w:val="000000"/>
          <w:sz w:val="28"/>
        </w:rPr>
        <w:t>
      8) көрсетілетін қызметті алушыларға субсидияларды алуға арналған өтінімдерді қарау нәтижелері туралы хабарламаларды жіберу.</w:t>
      </w:r>
    </w:p>
    <w:bookmarkEnd w:id="46"/>
    <w:bookmarkStart w:name="z56" w:id="4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(қызметшілерінің) тізбесі:</w:t>
      </w:r>
    </w:p>
    <w:bookmarkStart w:name="z57"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58"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9"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60" w:id="51"/>
    <w:p>
      <w:pPr>
        <w:spacing w:after="0"/>
        <w:ind w:left="0"/>
        <w:jc w:val="both"/>
      </w:pPr>
      <w:r>
        <w:rPr>
          <w:rFonts w:ascii="Times New Roman"/>
          <w:b w:val="false"/>
          <w:i w:val="false"/>
          <w:color w:val="000000"/>
          <w:sz w:val="28"/>
        </w:rPr>
        <w:t>
      4) ВАК;</w:t>
      </w:r>
    </w:p>
    <w:bookmarkEnd w:id="51"/>
    <w:bookmarkStart w:name="z61" w:id="52"/>
    <w:p>
      <w:pPr>
        <w:spacing w:after="0"/>
        <w:ind w:left="0"/>
        <w:jc w:val="both"/>
      </w:pPr>
      <w:r>
        <w:rPr>
          <w:rFonts w:ascii="Times New Roman"/>
          <w:b w:val="false"/>
          <w:i w:val="false"/>
          <w:color w:val="000000"/>
          <w:sz w:val="28"/>
        </w:rPr>
        <w:t>
      5) көрсетілетін қызметті беруші қаржы бөлімінің маманы.</w:t>
      </w:r>
    </w:p>
    <w:bookmarkEnd w:id="52"/>
    <w:bookmarkStart w:name="z62" w:id="53"/>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53"/>
    <w:bookmarkStart w:name="z63" w:id="54"/>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қоса өтінімді кейін көрсетілетін қызметті берушінің басшысына тапсырумен қабылдауды және тіркеуді жүзеге асырады – 15 (он бес) минут; </w:t>
      </w:r>
    </w:p>
    <w:bookmarkEnd w:id="54"/>
    <w:bookmarkStart w:name="z64" w:id="5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2 (екі) сағат;</w:t>
      </w:r>
    </w:p>
    <w:bookmarkEnd w:id="55"/>
    <w:bookmarkStart w:name="z65" w:id="56"/>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осы Регламенттің 4-тармағымен көзделген талаптарға сәйкестігін зерделейді және ұсынылған құжаттарды ведомствоаралық комиссияның (бұдан әрі – ВАК) қарауына жібереді – 3 (үш) жұмыс күні; </w:t>
      </w:r>
    </w:p>
    <w:bookmarkEnd w:id="56"/>
    <w:bookmarkStart w:name="z66" w:id="57"/>
    <w:p>
      <w:pPr>
        <w:spacing w:after="0"/>
        <w:ind w:left="0"/>
        <w:jc w:val="both"/>
      </w:pPr>
      <w:r>
        <w:rPr>
          <w:rFonts w:ascii="Times New Roman"/>
          <w:b w:val="false"/>
          <w:i w:val="false"/>
          <w:color w:val="000000"/>
          <w:sz w:val="28"/>
        </w:rPr>
        <w:t xml:space="preserve">
      4) ВАК ұсынылған құжаттарды қарайды, тиесілі субсидиялар көлемдерін көрсете отырып, субсидиялар алуға арналған өңдеуші кәсіпорындардың тізімін қалыптастырады, бекітеді және оны көрсетілетін қызметті берушінің жауапты орындаушысына ұсынады – 3 (үш) жұмыс күні; </w:t>
      </w:r>
    </w:p>
    <w:bookmarkEnd w:id="57"/>
    <w:bookmarkStart w:name="z67" w:id="58"/>
    <w:p>
      <w:pPr>
        <w:spacing w:after="0"/>
        <w:ind w:left="0"/>
        <w:jc w:val="both"/>
      </w:pPr>
      <w:r>
        <w:rPr>
          <w:rFonts w:ascii="Times New Roman"/>
          <w:b w:val="false"/>
          <w:i w:val="false"/>
          <w:color w:val="000000"/>
          <w:sz w:val="28"/>
        </w:rPr>
        <w:t xml:space="preserve">
      5) көрсетілетін қызметті берушінің жауапты орындаушысы өңдеуші кәсіпорындардың ауылшаруашылық өнімін тереңдете өңдеп өнім өндіруі үшін оны сатып алуға бюджеттік субсидияларды төлеу үшін тізілімдемені қалыптастырады, қол қою үшін көрсетілетін қызметті берушінің басшысына кейін тапсыра отырып, субсидияларды алуға арналған өтінімді қарау нәтижелері туралы хабарламаны ресімдейді – 3 (үш) жұмыс күні; </w:t>
      </w:r>
    </w:p>
    <w:bookmarkEnd w:id="58"/>
    <w:bookmarkStart w:name="z68" w:id="59"/>
    <w:p>
      <w:pPr>
        <w:spacing w:after="0"/>
        <w:ind w:left="0"/>
        <w:jc w:val="both"/>
      </w:pPr>
      <w:r>
        <w:rPr>
          <w:rFonts w:ascii="Times New Roman"/>
          <w:b w:val="false"/>
          <w:i w:val="false"/>
          <w:color w:val="000000"/>
          <w:sz w:val="28"/>
        </w:rPr>
        <w:t xml:space="preserve">
      6) көрсетілетін қызметті берушінің басшысы субсидияларды төлеу үшін тізілімдемеге және субсидияларды алуға арналған өтінімді қарау нәтижелері туралы хабарламаға қол қояды – 1 (бір) жұмыс күні; </w:t>
      </w:r>
    </w:p>
    <w:bookmarkEnd w:id="59"/>
    <w:bookmarkStart w:name="z69" w:id="60"/>
    <w:p>
      <w:pPr>
        <w:spacing w:after="0"/>
        <w:ind w:left="0"/>
        <w:jc w:val="both"/>
      </w:pPr>
      <w:r>
        <w:rPr>
          <w:rFonts w:ascii="Times New Roman"/>
          <w:b w:val="false"/>
          <w:i w:val="false"/>
          <w:color w:val="000000"/>
          <w:sz w:val="28"/>
        </w:rPr>
        <w:t>
      7) қаржыландыру және бухгалтерлік есеп бөлімінің маманы (бұдан әрі көрсетілетін қызметті беруші қаржы бөлімінің маманы)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 – 10 (он) жұмыс күні;</w:t>
      </w:r>
    </w:p>
    <w:bookmarkEnd w:id="60"/>
    <w:bookmarkStart w:name="z70" w:id="61"/>
    <w:p>
      <w:pPr>
        <w:spacing w:after="0"/>
        <w:ind w:left="0"/>
        <w:jc w:val="both"/>
      </w:pPr>
      <w:r>
        <w:rPr>
          <w:rFonts w:ascii="Times New Roman"/>
          <w:b w:val="false"/>
          <w:i w:val="false"/>
          <w:color w:val="000000"/>
          <w:sz w:val="28"/>
        </w:rPr>
        <w:t>
      8) көрсетілетін қызметті берушінің кеңсе қызметкері көрсетілетін қызметті алушыға субсидияларды алуға арналған өтінімді қарау нәтижелері туралы хабарламаны жібереді – 15 (он бес) минут.</w:t>
      </w:r>
    </w:p>
    <w:bookmarkEnd w:id="61"/>
    <w:bookmarkStart w:name="z71" w:id="6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62"/>
    <w:bookmarkStart w:name="z72" w:id="63"/>
    <w:p>
      <w:pPr>
        <w:spacing w:after="0"/>
        <w:ind w:left="0"/>
        <w:jc w:val="both"/>
      </w:pPr>
      <w:r>
        <w:rPr>
          <w:rFonts w:ascii="Times New Roman"/>
          <w:b w:val="false"/>
          <w:i w:val="false"/>
          <w:color w:val="000000"/>
          <w:sz w:val="28"/>
        </w:rPr>
        <w:t xml:space="preserve">
      11. Мемлекеттік қызмет "Азаматтарға арналған үкімет" мемлекеттік корпорациясы арқылы көрсетілмейді. </w:t>
      </w:r>
    </w:p>
    <w:bookmarkEnd w:id="63"/>
    <w:bookmarkStart w:name="z73" w:id="64"/>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64"/>
    <w:bookmarkStart w:name="z74" w:id="65"/>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65"/>
    <w:bookmarkStart w:name="z75" w:id="66"/>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құжаттарды толтыруға арналған орындар), өртке қарсы қауіпсіздік шаралары қабылданады.</w:t>
      </w:r>
    </w:p>
    <w:bookmarkEnd w:id="66"/>
    <w:bookmarkStart w:name="z76" w:id="6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7"/>
    <w:bookmarkStart w:name="z77" w:id="68"/>
    <w:p>
      <w:pPr>
        <w:spacing w:after="0"/>
        <w:ind w:left="0"/>
        <w:jc w:val="both"/>
      </w:pPr>
      <w:r>
        <w:rPr>
          <w:rFonts w:ascii="Times New Roman"/>
          <w:b w:val="false"/>
          <w:i w:val="false"/>
          <w:color w:val="000000"/>
          <w:sz w:val="28"/>
        </w:rPr>
        <w:t>
      1) Қазақстан Республикасы Ауыл шаруашылығы министрлігінің www.mgov.kz интернет-ресурсында;</w:t>
      </w:r>
    </w:p>
    <w:bookmarkEnd w:id="68"/>
    <w:bookmarkStart w:name="z78" w:id="69"/>
    <w:p>
      <w:pPr>
        <w:spacing w:after="0"/>
        <w:ind w:left="0"/>
        <w:jc w:val="both"/>
      </w:pPr>
      <w:r>
        <w:rPr>
          <w:rFonts w:ascii="Times New Roman"/>
          <w:b w:val="false"/>
          <w:i w:val="false"/>
          <w:color w:val="000000"/>
          <w:sz w:val="28"/>
        </w:rPr>
        <w:t>
      2) көрсетілетін қызмет берушінің dsh@sko.kz интернет-ресурсында.</w:t>
      </w:r>
    </w:p>
    <w:bookmarkEnd w:id="69"/>
    <w:bookmarkStart w:name="z79" w:id="7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www.mgov.kz интернет-ресурсында көрсетілген, мемлекеттік қызметтер көрсету мәселелері жөніндегі бірыңғай байланыс орталығы: 1414, 8 800 080 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2" w:id="71"/>
    <w:p>
      <w:pPr>
        <w:spacing w:after="0"/>
        <w:ind w:left="0"/>
        <w:jc w:val="left"/>
      </w:pPr>
      <w:r>
        <w:rPr>
          <w:rFonts w:ascii="Times New Roman"/>
          <w:b/>
          <w:i w:val="false"/>
          <w:color w:val="000000"/>
        </w:rPr>
        <w:t xml:space="preserve"> Көрсетілетін қызметті берушінің мекенжайы: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833"/>
        <w:gridCol w:w="8838"/>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Атауы</w:t>
            </w:r>
          </w:p>
          <w:bookmarkEnd w:id="72"/>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bookmarkEnd w:id="73"/>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және "Қазақстан Республикасындағы мерекелер туралы" Қазақстан Республикасының 2001 жылғы </w:t>
            </w:r>
            <w:r>
              <w:br/>
            </w:r>
            <w:r>
              <w:rPr>
                <w:rFonts w:ascii="Times New Roman"/>
                <w:b w:val="false"/>
                <w:i w:val="false"/>
                <w:color w:val="000000"/>
                <w:sz w:val="20"/>
              </w:rPr>
              <w:t>
13 желтоқсандағы Заңының 5-бабына сәйкес демалыс және мереке күндерінен басқа, дүйсенбі – жұма аралығында сағат 9.00-ден 18.30-ға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74"/>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қызметті көрсету бизнес-процесстерінің анықтамалығы</w:t>
      </w:r>
    </w:p>
    <w:bookmarkEnd w:id="74"/>
    <w:bookmarkStart w:name="z88" w:id="75"/>
    <w:p>
      <w:pPr>
        <w:spacing w:after="0"/>
        <w:ind w:left="0"/>
        <w:jc w:val="left"/>
      </w:pPr>
    </w:p>
    <w:bookmarkEnd w:id="7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89" w:id="76"/>
    <w:p>
      <w:pPr>
        <w:spacing w:after="0"/>
        <w:ind w:left="0"/>
        <w:jc w:val="left"/>
      </w:pPr>
      <w:r>
        <w:rPr>
          <w:rFonts w:ascii="Times New Roman"/>
          <w:b/>
          <w:i w:val="false"/>
          <w:color w:val="000000"/>
        </w:rPr>
        <w:t xml:space="preserve"> Шартты белгілер:</w:t>
      </w:r>
    </w:p>
    <w:bookmarkEnd w:id="76"/>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