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bd74" w14:textId="409bd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Солтүстік Қазақстан облысының облыстық бюджеті туралы" Солтүстік Қазақстан облыстық мәслихаттың 2016 жылғы 12 желтоқсандағы № 8/1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2017 жылғы 11 сәуірдегі № 13/23 шешімі. Солтүстік Қазақстан облысының Әділет департаментінде 2017 жылғы 2 мамырда № 4173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108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"2017-2019 жылдарға арналған Солтүстік Қазақстан облысының облыстық бюджеті туралы" Солтүстік Қазақстан облыстық мәслихаттың 2016 жылғы 12 желтоқсандағы № 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3985 болып тіркелген, "Әділет" ақпараттық-құқықтық жүйесінде 2016 жылғы 30 желтоқсанда жарияланған) мына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2017-2019 жылдарға, соның ішінде 2017 жылға арналған Солтүстік Қазақстан облысының облыстық бюджеті мынадай көлемде бекітілсін: </w:t>
      </w:r>
      <w:r>
        <w:br/>
      </w:r>
      <w:r>
        <w:rPr>
          <w:rFonts w:ascii="Times New Roman"/>
          <w:b w:val="false"/>
          <w:i w:val="false"/>
          <w:color w:val="000000"/>
          <w:sz w:val="28"/>
        </w:rPr>
        <w:t>
      </w:t>
      </w:r>
      <w:r>
        <w:rPr>
          <w:rFonts w:ascii="Times New Roman"/>
          <w:b w:val="false"/>
          <w:i w:val="false"/>
          <w:color w:val="000000"/>
          <w:sz w:val="28"/>
        </w:rPr>
        <w:t>1) кірістер – 149 288 042,6 мың теңге, оның ішінде мыналар бойынша:</w:t>
      </w:r>
      <w:r>
        <w:br/>
      </w:r>
      <w:r>
        <w:rPr>
          <w:rFonts w:ascii="Times New Roman"/>
          <w:b w:val="false"/>
          <w:i w:val="false"/>
          <w:color w:val="000000"/>
          <w:sz w:val="28"/>
        </w:rPr>
        <w:t>
      </w:t>
      </w:r>
      <w:r>
        <w:rPr>
          <w:rFonts w:ascii="Times New Roman"/>
          <w:b w:val="false"/>
          <w:i w:val="false"/>
          <w:color w:val="000000"/>
          <w:sz w:val="28"/>
        </w:rPr>
        <w:t>салықтық түсімдер – 17 523 431,6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552 434,2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түскен – 1 000 мың тенге;</w:t>
      </w:r>
      <w:r>
        <w:br/>
      </w:r>
      <w:r>
        <w:rPr>
          <w:rFonts w:ascii="Times New Roman"/>
          <w:b w:val="false"/>
          <w:i w:val="false"/>
          <w:color w:val="000000"/>
          <w:sz w:val="28"/>
        </w:rPr>
        <w:t>
      </w:t>
      </w:r>
      <w:r>
        <w:rPr>
          <w:rFonts w:ascii="Times New Roman"/>
          <w:b w:val="false"/>
          <w:i w:val="false"/>
          <w:color w:val="000000"/>
          <w:sz w:val="28"/>
        </w:rPr>
        <w:t xml:space="preserve">трансферттер түсімі – 131 211 176,8 мың теңге; </w:t>
      </w:r>
      <w:r>
        <w:br/>
      </w:r>
      <w:r>
        <w:rPr>
          <w:rFonts w:ascii="Times New Roman"/>
          <w:b w:val="false"/>
          <w:i w:val="false"/>
          <w:color w:val="000000"/>
          <w:sz w:val="28"/>
        </w:rPr>
        <w:t>
      </w:t>
      </w:r>
      <w:r>
        <w:rPr>
          <w:rFonts w:ascii="Times New Roman"/>
          <w:b w:val="false"/>
          <w:i w:val="false"/>
          <w:color w:val="000000"/>
          <w:sz w:val="28"/>
        </w:rPr>
        <w:t xml:space="preserve">2) шығындар – 149 099 554,6 мың теңге; </w:t>
      </w:r>
      <w:r>
        <w:br/>
      </w:r>
      <w:r>
        <w:rPr>
          <w:rFonts w:ascii="Times New Roman"/>
          <w:b w:val="false"/>
          <w:i w:val="false"/>
          <w:color w:val="000000"/>
          <w:sz w:val="28"/>
        </w:rPr>
        <w:t>
      </w:t>
      </w:r>
      <w:r>
        <w:rPr>
          <w:rFonts w:ascii="Times New Roman"/>
          <w:b w:val="false"/>
          <w:i w:val="false"/>
          <w:color w:val="000000"/>
          <w:sz w:val="28"/>
        </w:rPr>
        <w:t>3) таза бюджеттік кредиттеу – 2 609 373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3 875 134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1 265 761 мың теңге;</w:t>
      </w:r>
      <w:r>
        <w:br/>
      </w:r>
      <w:r>
        <w:rPr>
          <w:rFonts w:ascii="Times New Roman"/>
          <w:b w:val="false"/>
          <w:i w:val="false"/>
          <w:color w:val="000000"/>
          <w:sz w:val="28"/>
        </w:rPr>
        <w:t>
      </w:t>
      </w:r>
      <w:r>
        <w:rPr>
          <w:rFonts w:ascii="Times New Roman"/>
          <w:b w:val="false"/>
          <w:i w:val="false"/>
          <w:color w:val="000000"/>
          <w:sz w:val="28"/>
        </w:rPr>
        <w:t>4) қаржылық активтермен операциялар бойынша сальдо – 113 428 мың теңге, оның ішінде: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113 528 мың теңге;</w:t>
      </w:r>
      <w:r>
        <w:br/>
      </w:r>
      <w:r>
        <w:rPr>
          <w:rFonts w:ascii="Times New Roman"/>
          <w:b w:val="false"/>
          <w:i w:val="false"/>
          <w:color w:val="000000"/>
          <w:sz w:val="28"/>
        </w:rPr>
        <w:t>
      </w:t>
      </w:r>
      <w:r>
        <w:rPr>
          <w:rFonts w:ascii="Times New Roman"/>
          <w:b w:val="false"/>
          <w:i w:val="false"/>
          <w:color w:val="000000"/>
          <w:sz w:val="28"/>
        </w:rPr>
        <w:t>мемлекеттің қаржылық активтерін сатудан түскен түсім – 100 мың теңге;</w:t>
      </w:r>
      <w:r>
        <w:br/>
      </w:r>
      <w:r>
        <w:rPr>
          <w:rFonts w:ascii="Times New Roman"/>
          <w:b w:val="false"/>
          <w:i w:val="false"/>
          <w:color w:val="000000"/>
          <w:sz w:val="28"/>
        </w:rPr>
        <w:t>
      </w:t>
      </w:r>
      <w:r>
        <w:rPr>
          <w:rFonts w:ascii="Times New Roman"/>
          <w:b w:val="false"/>
          <w:i w:val="false"/>
          <w:color w:val="000000"/>
          <w:sz w:val="28"/>
        </w:rPr>
        <w:t xml:space="preserve">5) бюджет тапшылығы – -2 534 313 мың теңге; </w:t>
      </w:r>
      <w:r>
        <w:br/>
      </w:r>
      <w:r>
        <w:rPr>
          <w:rFonts w:ascii="Times New Roman"/>
          <w:b w:val="false"/>
          <w:i w:val="false"/>
          <w:color w:val="000000"/>
          <w:sz w:val="28"/>
        </w:rPr>
        <w:t>
      </w:t>
      </w:r>
      <w:r>
        <w:rPr>
          <w:rFonts w:ascii="Times New Roman"/>
          <w:b w:val="false"/>
          <w:i w:val="false"/>
          <w:color w:val="000000"/>
          <w:sz w:val="28"/>
        </w:rPr>
        <w:t>6) тапшылықты қаржыландыру – 2 534 313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"13. 2017 жылға Солтүстік Қазақстан облысы жергілікті атқарушы органының резерві 361 499 мың теңге сомада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2. Осы шешім 2017 жылғы 1 қаңтардан бастап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XIII сессиясының төрағасы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Ю.Белоног</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Солтүстік Қазақстан </w:t>
            </w:r>
            <w:r>
              <w:br/>
            </w:r>
            <w:r>
              <w:rPr>
                <w:rFonts w:ascii="Times New Roman"/>
                <w:b w:val="false"/>
                <w:i/>
                <w:color w:val="000000"/>
                <w:sz w:val="20"/>
              </w:rPr>
              <w:t xml:space="preserve">облыстық мәслихаттың </w:t>
            </w:r>
            <w:r>
              <w:br/>
            </w:r>
            <w:r>
              <w:rPr>
                <w:rFonts w:ascii="Times New Roman"/>
                <w:b w:val="false"/>
                <w:i/>
                <w:color w:val="000000"/>
                <w:sz w:val="20"/>
              </w:rPr>
              <w:t>хатшысы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жылғы11 сәуірдегі № 13/23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12 желтоқсандағы № 8/1 шешіміне 1-қосымша</w:t>
            </w:r>
          </w:p>
        </w:tc>
      </w:tr>
    </w:tbl>
    <w:bookmarkStart w:name="z30" w:id="0"/>
    <w:p>
      <w:pPr>
        <w:spacing w:after="0"/>
        <w:ind w:left="0"/>
        <w:jc w:val="left"/>
      </w:pPr>
      <w:r>
        <w:rPr>
          <w:rFonts w:ascii="Times New Roman"/>
          <w:b/>
          <w:i w:val="false"/>
          <w:color w:val="000000"/>
        </w:rPr>
        <w:t xml:space="preserve"> 2017 жылға арналған Солтүстiк Қазақстан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885"/>
        <w:gridCol w:w="885"/>
        <w:gridCol w:w="6805"/>
        <w:gridCol w:w="310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149 288 042,6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17 523 431,6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15 174 641,6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15 174 641,6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626 416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1 722 374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552 434,2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 бөлігінің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160 970,7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329 623,5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329 623,5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131 211 176,8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130 912 011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130 912 011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149 099 554,6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2 150 429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49 658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931 637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650 773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773 962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облыстық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469 839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153 317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56 011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инвестициялар және мемлекеттік-жекешелік әріптестік, оның ішінде концессия мәселелері жөніндегі құжаттаманы сараптау және бағалау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234 260,3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даярлығы және азаматтық қорғау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221 646,3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жұмылдыру даярлығы және азаматтық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51 362,3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дайындау және облыстық ауқымдағы аумақтық қорғанысы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40 106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5 106 837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5 106 837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4 159 843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639 159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47 749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жануарларды ұстауды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Халықаралық маңызы бар іс-шараларды өткізу уақытында қоғамдық тәртіпті сақтауды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129 442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9 855 567,3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175 219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51 143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7 829 639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1 403 822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18 712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644 643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35 752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4 102 880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кадрлардың біліктілігін арттыру, даярлау және қайта даярлау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112 074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87 828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компьютерлік сауаттылығын арттыруды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1 052 866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762 168,3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762 168,3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1 088 541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738 358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350 183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12 475 471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12 475 471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110 306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549 965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жөніндегі көрсетілетін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102 557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жүре пайда болған иммундық тапшылық синдромының (ЖИТС) алдын алу және оған қарсы күрес жөніндегі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292 058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оның ішінде психикаға белсенді әсер ететін заттарды қолдануға байланысты күйзелістен және мінез-құлқының бұзылуынан зардап шегетін адамдарға медициналық көмек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3 143 332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1 132 366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80 978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1 386 834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45 045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286 074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238 513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469 391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542 063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772 091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базасы (арнайы меджабдықтау)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65 287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денсаулық сақтау органдарының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2 180 166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42 511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кепілдендірілген көлемі шеңберінде скринингтік зерттеулер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203 189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4 689 294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3 760 033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116 798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504 107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239 825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1 438 985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43 754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231 136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34 077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іс-шараларын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642 241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88 746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837 040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791 993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45 047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кәсіпкерлікке оқыту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мемлекеттік еңбек инспекциясы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48 198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12 138 967,4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132 224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136 930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5 451 412,4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1 913 864,4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2 509 235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Нәтижелі жұмыспен қамтуды және жаппай кәсіпкерлікті дамыту бағдарламасы шеңберінде қызметтік тұрғын үй салуға, инженерлік-коммуникациялық инфрақұрылымды дамытуға, жастарға арналған жатақханаларды салуға, салып бітіруге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1 028 313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қалалардың және ауылдық елді мекендердің объектілерін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85 273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6 313 179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54 470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2 013 038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2 232 418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1 429 495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4 183 868,7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591 731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519 168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98 216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36 163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62 053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67 598,7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37 598,7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1 612 316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архив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170 068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қайраткерлерін мәңгі есте сақтау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200 300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654 241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148 265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Архив қорының сақталуын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269 852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ағымдағы нысаналы 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118 958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71 450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1 683 891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1 454 932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120 274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218 608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45 561 219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876 457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74 217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736 122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44 447 210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147 749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1 385 435,1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2 704 330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8 415 759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106 131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3 308 074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Инвестициялар салынған жағдайда агроөнеркәсіптік кешен субъектісі көтерген шығыстардың бөліктерін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9 854 626,9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7 307 776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161 594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7 340 648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малын, техниканы және технологиялық жабдықты сатып алуға кредит беру, сондай-ақ лизинг кезінде сыйақы мөлшерлемесін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2 371 974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мал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838 500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өнімін өсімдік шаруашылығы саласындағы терең қайта өңдеу өнімдерінің өндірісі үшін қайта өңдеу кәсіпорындарының оны сатып алуға жұмсайтын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59 181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177 258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 және жаппай кәсіпкерлікті дамыту бағадарламасы шеңберінде микроқаржы ұйымдарының операциялық шығындарын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73 778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22 633,8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4 439,2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17 963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инспекциясы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46 348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1 079 569,5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992 550,5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78 320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623 597,5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42 086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8 207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 және лицензиялау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сәулет-құрылыс бақылау және лицензиялау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44 933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13 176 492,7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13 176 492,7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64 197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1 181 269,5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2 371 628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2 654 276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3 018 500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3 682 422,2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121 200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2 653 523,1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361 499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361 499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Мемлекеттік-жекешелік әріптестік жобалар бойынша мемлекеттік міндеттемелерді орындау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170 093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293 461,6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243 461,6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86 137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48 097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5 560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32 480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туризм басқармасы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1 710 579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1 442 472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246 003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31 753,5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борышына қызмет көрсету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35 570 347,6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35 570 347,6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35 129 662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305 738,5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94 862,7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2 609 373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3 875 134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1 126 232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2 348 875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1 692 000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 үшін жергілікті атқарушы органдарға берілетін бюджеттік кредиттер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656 875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400 027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инвестициялық саясатты іске асыру үшін "Даму" кәсіпкерлікті дамыту қоры" АҚ-ға кредит беру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орталықтарда, моноқалаларда кәсіпкерлікті дамытуға жәрдемдесуге кредит беру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бюджеттіқ кредиттерді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1 265 761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 операциялар бойынша сальдо</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113 428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активтерді сатып алу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113 528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88 528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(профицитi)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-2 534 313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2 534 313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(профицитін пайдалану)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3 565 115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1 115 935</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пайдаланылмаған бюджеттік кредиттерді қайтару</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2017 жылғы 11 сәуірдегі № 13/23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12 желтоқсандағы № 8/1 шешіміне 5-қосымша</w:t>
            </w:r>
          </w:p>
        </w:tc>
      </w:tr>
    </w:tbl>
    <w:bookmarkStart w:name="z406" w:id="1"/>
    <w:p>
      <w:pPr>
        <w:spacing w:after="0"/>
        <w:ind w:left="0"/>
        <w:jc w:val="left"/>
      </w:pPr>
      <w:r>
        <w:rPr>
          <w:rFonts w:ascii="Times New Roman"/>
          <w:b/>
          <w:i w:val="false"/>
          <w:color w:val="000000"/>
        </w:rPr>
        <w:t xml:space="preserve"> Облыстық бюджеттен және республикалық бюджеттен берілген 2016 жылы пайдаланылмаған (түгел пайдаланылмаған) нысаналы трансферттерді қайтару есебінен, оның ішінде Қазақстан Республикасының Ұлттық қорынан берілген нысаналы трансферттер есебінен 2017 жылға арналған облыстық бюджет шығыстары</w:t>
      </w:r>
    </w:p>
    <w:bookmarkEnd w:id="1"/>
    <w:bookmarkStart w:name="z407" w:id="2"/>
    <w:p>
      <w:pPr>
        <w:spacing w:after="0"/>
        <w:ind w:left="0"/>
        <w:jc w:val="left"/>
      </w:pPr>
      <w:r>
        <w:rPr>
          <w:rFonts w:ascii="Times New Roman"/>
          <w:b/>
          <w:i w:val="false"/>
          <w:color w:val="000000"/>
        </w:rPr>
        <w:t xml:space="preserve"> Кірістер: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1276"/>
        <w:gridCol w:w="1276"/>
        <w:gridCol w:w="900"/>
        <w:gridCol w:w="4795"/>
        <w:gridCol w:w="31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77 736,8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77 736,8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77 736,8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 жергілікті бюджеттен алынған, пайдаланылмаған қаражаттардың қайтарылуы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8 816,7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68 920,1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трансферттер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299 165,8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трансферттерді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180 414,9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149 468,2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6 585,5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6 475,1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8 829,8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8 426,6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10 737,3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7 578,8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16 600,2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 ақын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7 466,1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14 633,9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30 946,7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2 761,1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1 781,5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2 778,7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1 723,0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5 669,7</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8 622,3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4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4 320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35 433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78 666,5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4 452,3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Аққайың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6 091,8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Есіл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1 460,8</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Қызылжар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31 473,2</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Мамлют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265,1</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5 736,3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4 289,9</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Тимирязев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2 086,0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Уәлиханов ауданы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4 357,0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Шал ақын ауданы </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3 179,0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85 133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462 035,6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Әкімшісі</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жұмылдыру даярлығы және азаматтық қорғау басқармасы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21 350</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440 685,6</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305 738,5</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39 753</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331,4</w:t>
            </w: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94 862,7</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462 035,6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