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a763" w14:textId="ab4a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 аппаратының "Б" корпусы әкімшілік мемлекеттік қызметшілері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2017 жылғы 28 наурыздағы № 13/17 шешімі. Солтүстік Қазақстан облысының Әділет департаментінде 2017 жылғы 31 наурызда № 4125 болып тіркелді. Күші жойылды - Солтүстік Қазақстан облыстық мәслихатының 2018 жылғы 30 наурыздағы № 20/12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30.03.2018 </w:t>
      </w:r>
      <w:r>
        <w:rPr>
          <w:rFonts w:ascii="Times New Roman"/>
          <w:b w:val="false"/>
          <w:i w:val="false"/>
          <w:color w:val="ff0000"/>
          <w:sz w:val="28"/>
        </w:rPr>
        <w:t>№ 20/12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жемқорлықа қарсы іс-қимыл агенттігі төрағасының 2016 жылғы 29 желтоқсандағы № </w:t>
      </w:r>
      <w:r>
        <w:rPr>
          <w:rFonts w:ascii="Times New Roman"/>
          <w:b w:val="false"/>
          <w:i w:val="false"/>
          <w:color w:val="000000"/>
          <w:sz w:val="28"/>
        </w:rPr>
        <w:t>110 бұйрығына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"Солтүстік Қазақстан облыстық мәслихат аппараты" коммуналдық мемлекеттік мекемесінің қоса берілген "Б" корпусы әкімшілік мемлекеттік қызметшілері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облыстық мәслихат аппаратының "Б" корпусы әкімшілік мемлекеттік қызметшілері қызметін бағалау әдістемесін бекіту туралы" Солтүстік Қазақстан облыстық мәслихаттың 2016 жылғы 15 наурыздағы № 42/4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3703 болып тіркелген, 2016 жылғы 21 сәуірде "Солтүстік Қазақстан" және "Северный Казахстан" газеттерде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3.Осы шешім оны алғашқы ресми жариялаған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мәслихаттың ХІІІ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Белоног</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28 наурыздағы № 13/17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облыстық мәслихат аппаратының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"Солтүстік Қазақстан облыстық мәслихат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–қызметшілер)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отырған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отырған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Қызметшіні бағалау оның нақты лауазымға орналасу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қызметшілердің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Қызметшінің тікелей басшысы оның лауазымдық нұсқаулығына сәйкес бағынатын тұлға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қызметшінің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қызметшінің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8"/>
    <w:bookmarkStart w:name="z26"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3"/>
    <w:bookmarkStart w:name="z31" w:id="24"/>
    <w:p>
      <w:pPr>
        <w:spacing w:after="0"/>
        <w:ind w:left="0"/>
        <w:jc w:val="left"/>
      </w:pPr>
      <w:r>
        <w:rPr>
          <w:rFonts w:ascii="Times New Roman"/>
          <w:b/>
          <w:i w:val="false"/>
          <w:color w:val="000000"/>
        </w:rPr>
        <w:t xml:space="preserve"> 2. Жұмыстың жеке жоспарын құрастыру</w:t>
      </w:r>
    </w:p>
    <w:bookmarkEnd w:id="24"/>
    <w:bookmarkStart w:name="z32" w:id="25"/>
    <w:p>
      <w:pPr>
        <w:spacing w:after="0"/>
        <w:ind w:left="0"/>
        <w:jc w:val="both"/>
      </w:pPr>
      <w:r>
        <w:rPr>
          <w:rFonts w:ascii="Times New Roman"/>
          <w:b w:val="false"/>
          <w:i w:val="false"/>
          <w:color w:val="000000"/>
          <w:sz w:val="28"/>
        </w:rPr>
        <w:t>
      10. Жұмыстың жеке жоспары қызметшімен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11. Қызметші лауазымға осы Әдістеменің 10-тармағында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мерзімдерімен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қызметшінің құрылымдық бөлімше басшысында болады.</w:t>
      </w:r>
    </w:p>
    <w:bookmarkEnd w:id="28"/>
    <w:bookmarkStart w:name="z36" w:id="29"/>
    <w:p>
      <w:pPr>
        <w:spacing w:after="0"/>
        <w:ind w:left="0"/>
        <w:jc w:val="left"/>
      </w:pPr>
      <w:r>
        <w:rPr>
          <w:rFonts w:ascii="Times New Roman"/>
          <w:b/>
          <w:i w:val="false"/>
          <w:color w:val="000000"/>
        </w:rPr>
        <w:t xml:space="preserve"> 3. Бағалауды жүргізуге дайындық</w:t>
      </w:r>
    </w:p>
    <w:bookmarkEnd w:id="29"/>
    <w:bookmarkStart w:name="z37" w:id="30"/>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p>
    <w:bookmarkEnd w:id="30"/>
    <w:bookmarkStart w:name="z38" w:id="31"/>
    <w:p>
      <w:pPr>
        <w:spacing w:after="0"/>
        <w:ind w:left="0"/>
        <w:jc w:val="both"/>
      </w:pPr>
      <w:r>
        <w:rPr>
          <w:rFonts w:ascii="Times New Roman"/>
          <w:b w:val="false"/>
          <w:i w:val="false"/>
          <w:color w:val="000000"/>
          <w:sz w:val="28"/>
        </w:rPr>
        <w:t>
      Персоналды басқару қызметі (кадр қызметі) бағалауға жататын қызметшіні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басшымен бекітілген шәкілге сәйкес "+1"-ден "+5" балға дейін иеленеді.</w:t>
      </w:r>
    </w:p>
    <w:bookmarkEnd w:id="37"/>
    <w:bookmarkStart w:name="z45"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қызметшінің тікелей басшысының құжатпен дәлелденген мәліметі саналады.</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1) дәлелді себепсіз жұмысқа кешігу;</w:t>
      </w:r>
    </w:p>
    <w:bookmarkEnd w:id="42"/>
    <w:bookmarkStart w:name="z50"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1"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қызметшінің тікелей басшысының құжатпен дәлелденген мәліметі саналады.</w:t>
      </w:r>
    </w:p>
    <w:bookmarkEnd w:id="44"/>
    <w:bookmarkStart w:name="z52" w:id="45"/>
    <w:p>
      <w:pPr>
        <w:spacing w:after="0"/>
        <w:ind w:left="0"/>
        <w:jc w:val="both"/>
      </w:pPr>
      <w:r>
        <w:rPr>
          <w:rFonts w:ascii="Times New Roman"/>
          <w:b w:val="false"/>
          <w:i w:val="false"/>
          <w:color w:val="000000"/>
          <w:sz w:val="28"/>
        </w:rPr>
        <w:t>
      22. Әр атқарушылық және еңбек тәртібін бұзғаны үшін қызметшіге әр бұзу фактісі үшін "-2" мөлшерінде айыппұл балдары қойылады.</w:t>
      </w:r>
    </w:p>
    <w:bookmarkEnd w:id="45"/>
    <w:bookmarkStart w:name="z53"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4" w:id="47"/>
    <w:p>
      <w:pPr>
        <w:spacing w:after="0"/>
        <w:ind w:left="0"/>
        <w:jc w:val="both"/>
      </w:pPr>
      <w:r>
        <w:rPr>
          <w:rFonts w:ascii="Times New Roman"/>
          <w:b w:val="false"/>
          <w:i w:val="false"/>
          <w:color w:val="000000"/>
          <w:sz w:val="28"/>
        </w:rPr>
        <w:t>
      24. Тікелей басшы қызметшінің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қызметшімен қол қойылады.</w:t>
      </w:r>
    </w:p>
    <w:bookmarkEnd w:id="48"/>
    <w:bookmarkStart w:name="z56" w:id="49"/>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қызметшінің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Қызметшінің тоқсандық қорытынды бағасын тікелей басшысы келесі формула арқылы есептейді:</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a – көтермелеу балдары;</w:t>
      </w:r>
    </w:p>
    <w:bookmarkEnd w:id="53"/>
    <w:bookmarkStart w:name="z61" w:id="54"/>
    <w:p>
      <w:pPr>
        <w:spacing w:after="0"/>
        <w:ind w:left="0"/>
        <w:jc w:val="both"/>
      </w:pPr>
      <w:r>
        <w:rPr>
          <w:rFonts w:ascii="Times New Roman"/>
          <w:b w:val="false"/>
          <w:i w:val="false"/>
          <w:color w:val="000000"/>
          <w:sz w:val="28"/>
        </w:rPr>
        <w:t>
      в – айыппұл балдары.</w:t>
      </w:r>
    </w:p>
    <w:bookmarkEnd w:id="54"/>
    <w:bookmarkStart w:name="z62" w:id="55"/>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55"/>
    <w:bookmarkStart w:name="z63" w:id="56"/>
    <w:p>
      <w:pPr>
        <w:spacing w:after="0"/>
        <w:ind w:left="0"/>
        <w:jc w:val="both"/>
      </w:pPr>
      <w:r>
        <w:rPr>
          <w:rFonts w:ascii="Times New Roman"/>
          <w:b w:val="false"/>
          <w:i w:val="false"/>
          <w:color w:val="000000"/>
          <w:sz w:val="28"/>
        </w:rPr>
        <w:t>
      80 балдан төмен - "қанағаттанарлықсыз"</w:t>
      </w:r>
    </w:p>
    <w:bookmarkEnd w:id="56"/>
    <w:bookmarkStart w:name="z64" w:id="57"/>
    <w:p>
      <w:pPr>
        <w:spacing w:after="0"/>
        <w:ind w:left="0"/>
        <w:jc w:val="both"/>
      </w:pPr>
      <w:r>
        <w:rPr>
          <w:rFonts w:ascii="Times New Roman"/>
          <w:b w:val="false"/>
          <w:i w:val="false"/>
          <w:color w:val="000000"/>
          <w:sz w:val="28"/>
        </w:rPr>
        <w:t>
      80-нен 105 балға дейін – "қанағаттанарлық"</w:t>
      </w:r>
    </w:p>
    <w:bookmarkEnd w:id="57"/>
    <w:bookmarkStart w:name="z65" w:id="58"/>
    <w:p>
      <w:pPr>
        <w:spacing w:after="0"/>
        <w:ind w:left="0"/>
        <w:jc w:val="both"/>
      </w:pPr>
      <w:r>
        <w:rPr>
          <w:rFonts w:ascii="Times New Roman"/>
          <w:b w:val="false"/>
          <w:i w:val="false"/>
          <w:color w:val="000000"/>
          <w:sz w:val="28"/>
        </w:rPr>
        <w:t>
      106-дан 130 балға дейін (қоса алғанда) – "тиімді"</w:t>
      </w:r>
    </w:p>
    <w:bookmarkEnd w:id="58"/>
    <w:bookmarkStart w:name="z66" w:id="59"/>
    <w:p>
      <w:pPr>
        <w:spacing w:after="0"/>
        <w:ind w:left="0"/>
        <w:jc w:val="both"/>
      </w:pPr>
      <w:r>
        <w:rPr>
          <w:rFonts w:ascii="Times New Roman"/>
          <w:b w:val="false"/>
          <w:i w:val="false"/>
          <w:color w:val="000000"/>
          <w:sz w:val="28"/>
        </w:rPr>
        <w:t>
      130 балдан астам – "өте жақсы"</w:t>
      </w:r>
    </w:p>
    <w:bookmarkEnd w:id="59"/>
    <w:bookmarkStart w:name="z67" w:id="60"/>
    <w:p>
      <w:pPr>
        <w:spacing w:after="0"/>
        <w:ind w:left="0"/>
        <w:jc w:val="left"/>
      </w:pPr>
      <w:r>
        <w:rPr>
          <w:rFonts w:ascii="Times New Roman"/>
          <w:b/>
          <w:i w:val="false"/>
          <w:color w:val="000000"/>
        </w:rPr>
        <w:t xml:space="preserve"> 5. Жылдық баға</w:t>
      </w:r>
    </w:p>
    <w:bookmarkEnd w:id="60"/>
    <w:bookmarkStart w:name="z68" w:id="61"/>
    <w:p>
      <w:pPr>
        <w:spacing w:after="0"/>
        <w:ind w:left="0"/>
        <w:jc w:val="both"/>
      </w:pPr>
      <w:r>
        <w:rPr>
          <w:rFonts w:ascii="Times New Roman"/>
          <w:b w:val="false"/>
          <w:i w:val="false"/>
          <w:color w:val="000000"/>
          <w:sz w:val="28"/>
        </w:rPr>
        <w:t xml:space="preserve">
      28.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1"/>
    <w:bookmarkStart w:name="z69" w:id="6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2"/>
    <w:bookmarkStart w:name="z70" w:id="63"/>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3"/>
    <w:bookmarkStart w:name="z71" w:id="6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4"/>
    <w:bookmarkStart w:name="z72"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73"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74"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7"/>
    <w:bookmarkStart w:name="z75" w:id="68"/>
    <w:p>
      <w:pPr>
        <w:spacing w:after="0"/>
        <w:ind w:left="0"/>
        <w:jc w:val="both"/>
      </w:pPr>
      <w:r>
        <w:rPr>
          <w:rFonts w:ascii="Times New Roman"/>
          <w:b w:val="false"/>
          <w:i w:val="false"/>
          <w:color w:val="000000"/>
          <w:sz w:val="28"/>
        </w:rPr>
        <w:t>
      31. Тікелей басшымен келіскеннен кейін қызметші бағалау парағын растайды.</w:t>
      </w:r>
    </w:p>
    <w:bookmarkEnd w:id="68"/>
    <w:bookmarkStart w:name="z76" w:id="69"/>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қызметшінің тікелей басшысы танысудан бас тарту туралы еркін нысанда акт құрастырады.</w:t>
      </w:r>
    </w:p>
    <w:bookmarkEnd w:id="69"/>
    <w:bookmarkStart w:name="z77" w:id="70"/>
    <w:p>
      <w:pPr>
        <w:spacing w:after="0"/>
        <w:ind w:left="0"/>
        <w:jc w:val="both"/>
      </w:pPr>
      <w:r>
        <w:rPr>
          <w:rFonts w:ascii="Times New Roman"/>
          <w:b w:val="false"/>
          <w:i w:val="false"/>
          <w:color w:val="000000"/>
          <w:sz w:val="28"/>
        </w:rPr>
        <w:t>
      32. Персоналды басқару қызметі қызметшінің жылдық қорытынды бағасын келесі формула бойынша Бағалау жөніндегі комиссия отырысына дейін бес жұмыс күнінен кешіктірмей есептейді:</w:t>
      </w:r>
    </w:p>
    <w:bookmarkEnd w:id="70"/>
    <w:bookmarkStart w:name="z7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"қанағаттанарлықсыз" мәнге (80 балдан төмен) – 2 балл,</w:t>
      </w:r>
    </w:p>
    <w:bookmarkEnd w:id="74"/>
    <w:bookmarkStart w:name="z82" w:id="75"/>
    <w:p>
      <w:pPr>
        <w:spacing w:after="0"/>
        <w:ind w:left="0"/>
        <w:jc w:val="both"/>
      </w:pPr>
      <w:r>
        <w:rPr>
          <w:rFonts w:ascii="Times New Roman"/>
          <w:b w:val="false"/>
          <w:i w:val="false"/>
          <w:color w:val="000000"/>
          <w:sz w:val="28"/>
        </w:rPr>
        <w:t>
      "қанағаттанарлық" мәнге (80-нен 105 балға дейін) – 3 балл,</w:t>
      </w:r>
    </w:p>
    <w:bookmarkEnd w:id="75"/>
    <w:bookmarkStart w:name="z83" w:id="76"/>
    <w:p>
      <w:pPr>
        <w:spacing w:after="0"/>
        <w:ind w:left="0"/>
        <w:jc w:val="both"/>
      </w:pPr>
      <w:r>
        <w:rPr>
          <w:rFonts w:ascii="Times New Roman"/>
          <w:b w:val="false"/>
          <w:i w:val="false"/>
          <w:color w:val="000000"/>
          <w:sz w:val="28"/>
        </w:rPr>
        <w:t>
      "тиімді" мәнге (106-дан 130 балға (қоса алғанда) дейін) – 4 балл,</w:t>
      </w:r>
    </w:p>
    <w:bookmarkEnd w:id="76"/>
    <w:bookmarkStart w:name="z84" w:id="77"/>
    <w:p>
      <w:pPr>
        <w:spacing w:after="0"/>
        <w:ind w:left="0"/>
        <w:jc w:val="both"/>
      </w:pPr>
      <w:r>
        <w:rPr>
          <w:rFonts w:ascii="Times New Roman"/>
          <w:b w:val="false"/>
          <w:i w:val="false"/>
          <w:color w:val="000000"/>
          <w:sz w:val="28"/>
        </w:rPr>
        <w:t>
      "өте жақсы" мәнге (130 балдан астам) – 5 балл;</w:t>
      </w:r>
    </w:p>
    <w:bookmarkEnd w:id="77"/>
    <w:bookmarkStart w:name="z8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9"/>
    <w:bookmarkStart w:name="z87" w:id="80"/>
    <w:p>
      <w:pPr>
        <w:spacing w:after="0"/>
        <w:ind w:left="0"/>
        <w:jc w:val="left"/>
      </w:pPr>
      <w:r>
        <w:rPr>
          <w:rFonts w:ascii="Times New Roman"/>
          <w:b/>
          <w:i w:val="false"/>
          <w:color w:val="000000"/>
        </w:rPr>
        <w:t xml:space="preserve"> 8. Комиссияның бағалау нәтижелерін қарауы</w:t>
      </w:r>
    </w:p>
    <w:bookmarkEnd w:id="80"/>
    <w:bookmarkStart w:name="z88" w:id="81"/>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89" w:id="8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 тапсырады:</w:t>
      </w:r>
    </w:p>
    <w:bookmarkEnd w:id="82"/>
    <w:bookmarkStart w:name="z90" w:id="83"/>
    <w:p>
      <w:pPr>
        <w:spacing w:after="0"/>
        <w:ind w:left="0"/>
        <w:jc w:val="both"/>
      </w:pPr>
      <w:r>
        <w:rPr>
          <w:rFonts w:ascii="Times New Roman"/>
          <w:b w:val="false"/>
          <w:i w:val="false"/>
          <w:color w:val="000000"/>
          <w:sz w:val="28"/>
        </w:rPr>
        <w:t>
      1) толтырылған бағалау парақтарын;</w:t>
      </w:r>
    </w:p>
    <w:bookmarkEnd w:id="83"/>
    <w:bookmarkStart w:name="z91" w:id="84"/>
    <w:p>
      <w:pPr>
        <w:spacing w:after="0"/>
        <w:ind w:left="0"/>
        <w:jc w:val="both"/>
      </w:pPr>
      <w:r>
        <w:rPr>
          <w:rFonts w:ascii="Times New Roman"/>
          <w:b w:val="false"/>
          <w:i w:val="false"/>
          <w:color w:val="000000"/>
          <w:sz w:val="28"/>
        </w:rPr>
        <w:t>
      2) қызметшінің лауазымдық нұсқаулығын;</w:t>
      </w:r>
    </w:p>
    <w:bookmarkEnd w:id="84"/>
    <w:bookmarkStart w:name="z92" w:id="85"/>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93" w:id="86"/>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6"/>
    <w:bookmarkStart w:name="z94" w:id="87"/>
    <w:p>
      <w:pPr>
        <w:spacing w:after="0"/>
        <w:ind w:left="0"/>
        <w:jc w:val="both"/>
      </w:pPr>
      <w:r>
        <w:rPr>
          <w:rFonts w:ascii="Times New Roman"/>
          <w:b w:val="false"/>
          <w:i w:val="false"/>
          <w:color w:val="000000"/>
          <w:sz w:val="28"/>
        </w:rPr>
        <w:t>
      1) бағалау нәтижелерін бекітеді;</w:t>
      </w:r>
    </w:p>
    <w:bookmarkEnd w:id="87"/>
    <w:bookmarkStart w:name="z95" w:id="88"/>
    <w:p>
      <w:pPr>
        <w:spacing w:after="0"/>
        <w:ind w:left="0"/>
        <w:jc w:val="both"/>
      </w:pPr>
      <w:r>
        <w:rPr>
          <w:rFonts w:ascii="Times New Roman"/>
          <w:b w:val="false"/>
          <w:i w:val="false"/>
          <w:color w:val="000000"/>
          <w:sz w:val="28"/>
        </w:rPr>
        <w:t>
      2) бағалау нәтижелерін қайта қарайды.</w:t>
      </w:r>
    </w:p>
    <w:bookmarkEnd w:id="88"/>
    <w:bookmarkStart w:name="z96"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9"/>
    <w:bookmarkStart w:name="z97"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қызметшіні таныстырады.</w:t>
      </w:r>
    </w:p>
    <w:bookmarkEnd w:id="90"/>
    <w:bookmarkStart w:name="z98" w:id="91"/>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91"/>
    <w:bookmarkStart w:name="z99" w:id="92"/>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2"/>
    <w:bookmarkStart w:name="z100" w:id="93"/>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93"/>
    <w:bookmarkStart w:name="z101" w:id="94"/>
    <w:p>
      <w:pPr>
        <w:spacing w:after="0"/>
        <w:ind w:left="0"/>
        <w:jc w:val="left"/>
      </w:pPr>
      <w:r>
        <w:rPr>
          <w:rFonts w:ascii="Times New Roman"/>
          <w:b/>
          <w:i w:val="false"/>
          <w:color w:val="000000"/>
        </w:rPr>
        <w:t xml:space="preserve"> 7. Бағалау нәтижелеріне шағымдану</w:t>
      </w:r>
    </w:p>
    <w:bookmarkEnd w:id="94"/>
    <w:bookmarkStart w:name="z102" w:id="95"/>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3"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қызметшіден шағым түскен күннен бастап он жұмыс күні ішінде шағымды қарайды және бұзушылықтар анықталған жағдайда, "Солтүстік Қазақстан облыстық мәслихат аппараты" коммуналдық мемлекеттік мекемесі Комиссиясы шешімінің күшін жою туралы ұсыныс жасайды.</w:t>
      </w:r>
    </w:p>
    <w:bookmarkEnd w:id="96"/>
    <w:bookmarkStart w:name="z104"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7"/>
    <w:bookmarkStart w:name="z105" w:id="98"/>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98"/>
    <w:bookmarkStart w:name="z106" w:id="99"/>
    <w:p>
      <w:pPr>
        <w:spacing w:after="0"/>
        <w:ind w:left="0"/>
        <w:jc w:val="left"/>
      </w:pPr>
      <w:r>
        <w:rPr>
          <w:rFonts w:ascii="Times New Roman"/>
          <w:b/>
          <w:i w:val="false"/>
          <w:color w:val="000000"/>
        </w:rPr>
        <w:t xml:space="preserve"> 8. Бағалау нәтижелері бойынша шешім қабылдау</w:t>
      </w:r>
    </w:p>
    <w:bookmarkEnd w:id="99"/>
    <w:bookmarkStart w:name="z107"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8" w:id="101"/>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қызметшілерге төленеді.</w:t>
      </w:r>
    </w:p>
    <w:bookmarkEnd w:id="101"/>
    <w:bookmarkStart w:name="z109" w:id="102"/>
    <w:p>
      <w:pPr>
        <w:spacing w:after="0"/>
        <w:ind w:left="0"/>
        <w:jc w:val="both"/>
      </w:pPr>
      <w:r>
        <w:rPr>
          <w:rFonts w:ascii="Times New Roman"/>
          <w:b w:val="false"/>
          <w:i w:val="false"/>
          <w:color w:val="000000"/>
          <w:sz w:val="28"/>
        </w:rPr>
        <w:t xml:space="preserve">
      44.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 </w:t>
      </w:r>
    </w:p>
    <w:bookmarkEnd w:id="102"/>
    <w:bookmarkStart w:name="z110" w:id="103"/>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11" w:id="104"/>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тұлғаларға тәлемгер ретінде бекітілмейді.</w:t>
      </w:r>
    </w:p>
    <w:bookmarkEnd w:id="104"/>
    <w:bookmarkStart w:name="z112" w:id="105"/>
    <w:p>
      <w:pPr>
        <w:spacing w:after="0"/>
        <w:ind w:left="0"/>
        <w:jc w:val="both"/>
      </w:pPr>
      <w:r>
        <w:rPr>
          <w:rFonts w:ascii="Times New Roman"/>
          <w:b w:val="false"/>
          <w:i w:val="false"/>
          <w:color w:val="000000"/>
          <w:sz w:val="28"/>
        </w:rPr>
        <w:t>
      46.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p>
    <w:bookmarkEnd w:id="105"/>
    <w:bookmarkStart w:name="z113" w:id="106"/>
    <w:p>
      <w:pPr>
        <w:spacing w:after="0"/>
        <w:ind w:left="0"/>
        <w:jc w:val="both"/>
      </w:pPr>
      <w:r>
        <w:rPr>
          <w:rFonts w:ascii="Times New Roman"/>
          <w:b w:val="false"/>
          <w:i w:val="false"/>
          <w:color w:val="000000"/>
          <w:sz w:val="28"/>
        </w:rPr>
        <w:t>
      47. Қызметшілерді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аппараты мемлекеттік әкімшілік қызметшілерінің қызметін бағалау әдістемесіне 1-қосымша</w:t>
            </w:r>
          </w:p>
        </w:tc>
      </w:tr>
    </w:tbl>
    <w:bookmarkStart w:name="z115" w:id="107"/>
    <w:p>
      <w:pPr>
        <w:spacing w:after="0"/>
        <w:ind w:left="0"/>
        <w:jc w:val="both"/>
      </w:pPr>
      <w:r>
        <w:rPr>
          <w:rFonts w:ascii="Times New Roman"/>
          <w:b w:val="false"/>
          <w:i w:val="false"/>
          <w:color w:val="000000"/>
          <w:sz w:val="28"/>
        </w:rPr>
        <w:t>
      Нысан</w:t>
      </w:r>
    </w:p>
    <w:bookmarkEnd w:id="107"/>
    <w:bookmarkStart w:name="z116" w:id="108"/>
    <w:p>
      <w:pPr>
        <w:spacing w:after="0"/>
        <w:ind w:left="0"/>
        <w:jc w:val="left"/>
      </w:pPr>
      <w:r>
        <w:rPr>
          <w:rFonts w:ascii="Times New Roman"/>
          <w:b/>
          <w:i w:val="false"/>
          <w:color w:val="000000"/>
        </w:rPr>
        <w:t xml:space="preserve"> Мемлекеттік әкімшілік қызметшінің жеке жұмыс жоспары </w:t>
      </w:r>
    </w:p>
    <w:bookmarkEnd w:id="108"/>
    <w:bookmarkStart w:name="z117" w:id="109"/>
    <w:p>
      <w:pPr>
        <w:spacing w:after="0"/>
        <w:ind w:left="0"/>
        <w:jc w:val="both"/>
      </w:pPr>
      <w:r>
        <w:rPr>
          <w:rFonts w:ascii="Times New Roman"/>
          <w:b w:val="false"/>
          <w:i w:val="false"/>
          <w:color w:val="000000"/>
          <w:sz w:val="28"/>
        </w:rPr>
        <w:t>
      _____________________________________ жыл</w:t>
      </w:r>
    </w:p>
    <w:bookmarkEnd w:id="109"/>
    <w:bookmarkStart w:name="z118" w:id="110"/>
    <w:p>
      <w:pPr>
        <w:spacing w:after="0"/>
        <w:ind w:left="0"/>
        <w:jc w:val="both"/>
      </w:pPr>
      <w:r>
        <w:rPr>
          <w:rFonts w:ascii="Times New Roman"/>
          <w:b w:val="false"/>
          <w:i w:val="false"/>
          <w:color w:val="000000"/>
          <w:sz w:val="28"/>
        </w:rPr>
        <w:t>
      (жеке жоспар құралған кезең)</w:t>
      </w:r>
    </w:p>
    <w:bookmarkEnd w:id="110"/>
    <w:bookmarkStart w:name="z119" w:id="111"/>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bookmarkEnd w:id="111"/>
    <w:bookmarkStart w:name="z120" w:id="112"/>
    <w:p>
      <w:pPr>
        <w:spacing w:after="0"/>
        <w:ind w:left="0"/>
        <w:jc w:val="both"/>
      </w:pPr>
      <w:r>
        <w:rPr>
          <w:rFonts w:ascii="Times New Roman"/>
          <w:b w:val="false"/>
          <w:i w:val="false"/>
          <w:color w:val="000000"/>
          <w:sz w:val="28"/>
        </w:rPr>
        <w:t>
      Қызметшінің лауазымы: _____________________________________</w:t>
      </w:r>
    </w:p>
    <w:bookmarkEnd w:id="112"/>
    <w:bookmarkStart w:name="z121" w:id="113"/>
    <w:p>
      <w:pPr>
        <w:spacing w:after="0"/>
        <w:ind w:left="0"/>
        <w:jc w:val="both"/>
      </w:pPr>
      <w:r>
        <w:rPr>
          <w:rFonts w:ascii="Times New Roman"/>
          <w:b w:val="false"/>
          <w:i w:val="false"/>
          <w:color w:val="000000"/>
          <w:sz w:val="28"/>
        </w:rPr>
        <w:t>
      Қызметшінің құрылымдық бөлімшесінің атауы:</w:t>
      </w:r>
    </w:p>
    <w:bookmarkEnd w:id="113"/>
    <w:bookmarkStart w:name="z122" w:id="114"/>
    <w:p>
      <w:pPr>
        <w:spacing w:after="0"/>
        <w:ind w:left="0"/>
        <w:jc w:val="both"/>
      </w:pPr>
      <w:r>
        <w:rPr>
          <w:rFonts w:ascii="Times New Roman"/>
          <w:b w:val="false"/>
          <w:i w:val="false"/>
          <w:color w:val="000000"/>
          <w:sz w:val="28"/>
        </w:rPr>
        <w:t>
      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 р/с</w:t>
            </w:r>
          </w:p>
          <w:bookmarkEnd w:id="115"/>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1</w:t>
            </w:r>
          </w:p>
          <w:bookmarkEnd w:id="116"/>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2</w:t>
            </w:r>
          </w:p>
          <w:bookmarkEnd w:id="117"/>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3</w:t>
            </w:r>
          </w:p>
          <w:bookmarkEnd w:id="118"/>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4</w:t>
            </w:r>
          </w:p>
          <w:bookmarkEnd w:id="119"/>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20"/>
    <w:p>
      <w:pPr>
        <w:spacing w:after="0"/>
        <w:ind w:left="0"/>
        <w:jc w:val="both"/>
      </w:pPr>
      <w:r>
        <w:rPr>
          <w:rFonts w:ascii="Times New Roman"/>
          <w:b w:val="false"/>
          <w:i w:val="false"/>
          <w:color w:val="000000"/>
          <w:sz w:val="28"/>
        </w:rPr>
        <w:t>
      Ескертпе:</w:t>
      </w:r>
    </w:p>
    <w:bookmarkEnd w:id="120"/>
    <w:bookmarkStart w:name="z129" w:id="12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21"/>
    <w:bookmarkStart w:name="z130" w:id="12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8"/>
        <w:gridCol w:w="6642"/>
      </w:tblGrid>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тегі, аты-жөні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23"/>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тегі, аты-жөні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аппараты мемлекеттік әкімшілік қызметшілерінің қызметін бағалау әдістемесіне 2-қосымша</w:t>
            </w:r>
          </w:p>
        </w:tc>
      </w:tr>
    </w:tbl>
    <w:bookmarkStart w:name="z133" w:id="124"/>
    <w:p>
      <w:pPr>
        <w:spacing w:after="0"/>
        <w:ind w:left="0"/>
        <w:jc w:val="left"/>
      </w:pPr>
      <w:r>
        <w:rPr>
          <w:rFonts w:ascii="Times New Roman"/>
          <w:b/>
          <w:i w:val="false"/>
          <w:color w:val="000000"/>
        </w:rPr>
        <w:t xml:space="preserve"> Бағалау парағы</w:t>
      </w:r>
    </w:p>
    <w:bookmarkEnd w:id="124"/>
    <w:bookmarkStart w:name="z134" w:id="125"/>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bookmarkEnd w:id="125"/>
    <w:bookmarkStart w:name="z135" w:id="12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w:t>
      </w:r>
    </w:p>
    <w:bookmarkEnd w:id="126"/>
    <w:bookmarkStart w:name="z136" w:id="127"/>
    <w:p>
      <w:pPr>
        <w:spacing w:after="0"/>
        <w:ind w:left="0"/>
        <w:jc w:val="both"/>
      </w:pPr>
      <w:r>
        <w:rPr>
          <w:rFonts w:ascii="Times New Roman"/>
          <w:b w:val="false"/>
          <w:i w:val="false"/>
          <w:color w:val="000000"/>
          <w:sz w:val="28"/>
        </w:rPr>
        <w:t>
      Бағаланатын қызметшінің лауазымы: ______________________________________________________________________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w:t>
      </w:r>
    </w:p>
    <w:bookmarkEnd w:id="128"/>
    <w:bookmarkStart w:name="z138"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757"/>
        <w:gridCol w:w="1757"/>
        <w:gridCol w:w="2385"/>
        <w:gridCol w:w="1757"/>
        <w:gridCol w:w="1757"/>
        <w:gridCol w:w="5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Қызметшінің өзін-өзі бағалауы</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Көтермеленетін көрсеткіштер мен қызмет түрлері туралы мәліметтер</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Өзін-өзі бағалау нәтижесі:</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8"/>
        <w:gridCol w:w="6642"/>
      </w:tblGrid>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тегі, аты әкесінің аты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33"/>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тегі, аты әкесінің аты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 аппараты мемлекеттік әкімшілік қызметшілерінің қызметін бағалау әдістемесіне 3-қосымша </w:t>
            </w:r>
          </w:p>
        </w:tc>
      </w:tr>
    </w:tbl>
    <w:bookmarkStart w:name="z147" w:id="134"/>
    <w:p>
      <w:pPr>
        <w:spacing w:after="0"/>
        <w:ind w:left="0"/>
        <w:jc w:val="left"/>
      </w:pPr>
      <w:r>
        <w:rPr>
          <w:rFonts w:ascii="Times New Roman"/>
          <w:b/>
          <w:i w:val="false"/>
          <w:color w:val="000000"/>
        </w:rPr>
        <w:t xml:space="preserve"> Бағалау парағы</w:t>
      </w:r>
    </w:p>
    <w:bookmarkEnd w:id="134"/>
    <w:bookmarkStart w:name="z148" w:id="135"/>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p>
    <w:bookmarkEnd w:id="135"/>
    <w:bookmarkStart w:name="z149" w:id="13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w:t>
      </w:r>
    </w:p>
    <w:bookmarkEnd w:id="136"/>
    <w:bookmarkStart w:name="z150" w:id="137"/>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7"/>
    <w:bookmarkStart w:name="z151" w:id="138"/>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bookmarkEnd w:id="138"/>
    <w:bookmarkStart w:name="z152" w:id="139"/>
    <w:p>
      <w:pPr>
        <w:spacing w:after="0"/>
        <w:ind w:left="0"/>
        <w:jc w:val="both"/>
      </w:pPr>
      <w:r>
        <w:rPr>
          <w:rFonts w:ascii="Times New Roman"/>
          <w:b w:val="false"/>
          <w:i w:val="false"/>
          <w:color w:val="000000"/>
          <w:sz w:val="28"/>
        </w:rPr>
        <w:t>
      Жеке жоспарды орындау бағасы: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560"/>
        <w:gridCol w:w="4305"/>
        <w:gridCol w:w="2570"/>
        <w:gridCol w:w="1560"/>
        <w:gridCol w:w="694"/>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 р/с</w:t>
            </w:r>
          </w:p>
          <w:bookmarkEnd w:id="140"/>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1</w:t>
            </w:r>
          </w:p>
          <w:bookmarkEnd w:id="141"/>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нәтижесі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2</w:t>
            </w:r>
          </w:p>
          <w:bookmarkEnd w:id="142"/>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нәтижесі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3</w:t>
            </w:r>
          </w:p>
          <w:bookmarkEnd w:id="143"/>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нәтижесі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4</w:t>
            </w:r>
          </w:p>
          <w:bookmarkEnd w:id="144"/>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нәтижесі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8"/>
        <w:gridCol w:w="6642"/>
      </w:tblGrid>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тегі, аты әкесінің аты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45"/>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тегі, аты әкесінің аты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 аппараты мемлекеттік әкімшілік қызметшілерінің қызметін бағалау әдістемесіне 4-қосымша </w:t>
            </w:r>
          </w:p>
        </w:tc>
      </w:tr>
    </w:tbl>
    <w:bookmarkStart w:name="z160" w:id="146"/>
    <w:p>
      <w:pPr>
        <w:spacing w:after="0"/>
        <w:ind w:left="0"/>
        <w:jc w:val="left"/>
      </w:pPr>
      <w:r>
        <w:rPr>
          <w:rFonts w:ascii="Times New Roman"/>
          <w:b/>
          <w:i w:val="false"/>
          <w:color w:val="000000"/>
        </w:rPr>
        <w:t xml:space="preserve"> Бағалау жөніндегі комиссия отырысының хаттамасы</w:t>
      </w:r>
    </w:p>
    <w:bookmarkEnd w:id="146"/>
    <w:bookmarkStart w:name="z161" w:id="147"/>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bookmarkEnd w:id="147"/>
    <w:bookmarkStart w:name="z162" w:id="148"/>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p>
    <w:bookmarkEnd w:id="148"/>
    <w:bookmarkStart w:name="z163" w:id="149"/>
    <w:p>
      <w:pPr>
        <w:spacing w:after="0"/>
        <w:ind w:left="0"/>
        <w:jc w:val="both"/>
      </w:pPr>
      <w:r>
        <w:rPr>
          <w:rFonts w:ascii="Times New Roman"/>
          <w:b w:val="false"/>
          <w:i w:val="false"/>
          <w:color w:val="000000"/>
          <w:sz w:val="28"/>
        </w:rPr>
        <w:t>
      Бағалау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5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түзеті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1.</w:t>
            </w:r>
          </w:p>
          <w:bookmarkEnd w:id="15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2.</w:t>
            </w:r>
          </w:p>
          <w:bookmarkEnd w:id="15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w:t>
            </w:r>
          </w:p>
          <w:bookmarkEnd w:id="15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8" w:id="154"/>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p>
    <w:bookmarkEnd w:id="154"/>
    <w:bookmarkStart w:name="z169" w:id="155"/>
    <w:p>
      <w:pPr>
        <w:spacing w:after="0"/>
        <w:ind w:left="0"/>
        <w:jc w:val="both"/>
      </w:pPr>
      <w:r>
        <w:rPr>
          <w:rFonts w:ascii="Times New Roman"/>
          <w:b w:val="false"/>
          <w:i w:val="false"/>
          <w:color w:val="000000"/>
          <w:sz w:val="28"/>
        </w:rPr>
        <w:t>
       Тексерген:</w:t>
      </w:r>
    </w:p>
    <w:bookmarkEnd w:id="155"/>
    <w:bookmarkStart w:name="z170" w:id="156"/>
    <w:p>
      <w:pPr>
        <w:spacing w:after="0"/>
        <w:ind w:left="0"/>
        <w:jc w:val="both"/>
      </w:pP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xml:space="preserve"> (тегі, аты әкесінің аты (болған жағдайда), қолы)</w:t>
      </w:r>
    </w:p>
    <w:bookmarkEnd w:id="156"/>
    <w:bookmarkStart w:name="z171" w:id="157"/>
    <w:p>
      <w:pPr>
        <w:spacing w:after="0"/>
        <w:ind w:left="0"/>
        <w:jc w:val="both"/>
      </w:pP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xml:space="preserve"> (тегі, аты әкесінің аты (болған жағдайда), қолы)</w:t>
      </w:r>
    </w:p>
    <w:bookmarkEnd w:id="157"/>
    <w:bookmarkStart w:name="z172" w:id="158"/>
    <w:p>
      <w:pPr>
        <w:spacing w:after="0"/>
        <w:ind w:left="0"/>
        <w:jc w:val="both"/>
      </w:pP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xml:space="preserve"> (тегі, аты әкесінің аты (болған жағдайда), қолы)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