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6207" w14:textId="0db6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Жетісу ауданы әкімінің 2017 жылғы 10 наурыздағы № 03 шешімі. Алматы қаласы Әділет департаментінде 2017 жылғы 27 наурызда № 1355 болып тіркелді. Күші жойылды - Алматы қаласы Жетісу ауданы әкімінің 2018 жылғы 14 наурыздағы № 01 шешімімен</w:t>
      </w:r>
    </w:p>
    <w:p>
      <w:pPr>
        <w:spacing w:after="0"/>
        <w:ind w:left="0"/>
        <w:jc w:val="both"/>
      </w:pPr>
      <w:r>
        <w:rPr>
          <w:rFonts w:ascii="Times New Roman"/>
          <w:b w:val="false"/>
          <w:i w:val="false"/>
          <w:color w:val="ff0000"/>
          <w:sz w:val="28"/>
        </w:rPr>
        <w:t xml:space="preserve">
      Ескерту. Күші жойылды - Алматы қаласы Жетісу ауданы әкімінің 14.03.2018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 416-V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Жетісу ауданының әкімі ШЕШТІ:</w:t>
      </w:r>
    </w:p>
    <w:bookmarkEnd w:id="0"/>
    <w:bookmarkStart w:name="z1" w:id="1"/>
    <w:p>
      <w:pPr>
        <w:spacing w:after="0"/>
        <w:ind w:left="0"/>
        <w:jc w:val="both"/>
      </w:pPr>
      <w:r>
        <w:rPr>
          <w:rFonts w:ascii="Times New Roman"/>
          <w:b w:val="false"/>
          <w:i w:val="false"/>
          <w:color w:val="000000"/>
          <w:sz w:val="28"/>
        </w:rPr>
        <w:t xml:space="preserve">
      1. Қосымшаға сәйкес Алматы қаласы Жетісу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Алматы қаласы Әділет департаментінде 2016 жылдың 03 наурызында № 1256 тіркелген Алматы қаласы Жетісу ауданы әкімінің 2016 жылғы 05 ақпандағы № 01 "Алматы қаласы Жетісу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нормативтік құқықтық акт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4. Алматы қаласы Жетісу ауданы әкімінің аппараты осы шешімді ресми интернет-ресурста орналастыруды қамтамасыз етсін.</w:t>
      </w:r>
    </w:p>
    <w:p>
      <w:pPr>
        <w:spacing w:after="0"/>
        <w:ind w:left="0"/>
        <w:jc w:val="both"/>
      </w:pPr>
      <w:r>
        <w:rPr>
          <w:rFonts w:ascii="Times New Roman"/>
          <w:b w:val="false"/>
          <w:i w:val="false"/>
          <w:color w:val="000000"/>
          <w:sz w:val="28"/>
        </w:rPr>
        <w:t>
      5. Осы шешімнің орындалуын бақылау Алматы қаласы Жетісу ауданы әкімінің аппарат басшысы Ж.С. Садвақасоваға жүктелсін.</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Жетісу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 әкімінің</w:t>
            </w:r>
            <w:r>
              <w:br/>
            </w:r>
            <w:r>
              <w:rPr>
                <w:rFonts w:ascii="Times New Roman"/>
                <w:b w:val="false"/>
                <w:i w:val="false"/>
                <w:color w:val="000000"/>
                <w:sz w:val="20"/>
              </w:rPr>
              <w:t>10.03.2017 № 03 шешімінің</w:t>
            </w:r>
            <w:r>
              <w:br/>
            </w:r>
            <w:r>
              <w:rPr>
                <w:rFonts w:ascii="Times New Roman"/>
                <w:b w:val="false"/>
                <w:i w:val="false"/>
                <w:color w:val="000000"/>
                <w:sz w:val="20"/>
              </w:rPr>
              <w:t>қосымшасы</w:t>
            </w:r>
          </w:p>
        </w:tc>
      </w:tr>
    </w:tbl>
    <w:bookmarkStart w:name="z4" w:id="3"/>
    <w:p>
      <w:pPr>
        <w:spacing w:after="0"/>
        <w:ind w:left="0"/>
        <w:jc w:val="left"/>
      </w:pPr>
      <w:r>
        <w:rPr>
          <w:rFonts w:ascii="Times New Roman"/>
          <w:b/>
          <w:i w:val="false"/>
          <w:color w:val="000000"/>
        </w:rPr>
        <w:t xml:space="preserve"> Алматы қаласы Жетісу ауданы әкімі аппаратының "Б" корпусы мемлекеттік</w:t>
      </w:r>
      <w:r>
        <w:br/>
      </w:r>
      <w:r>
        <w:rPr>
          <w:rFonts w:ascii="Times New Roman"/>
          <w:b/>
          <w:i w:val="false"/>
          <w:color w:val="000000"/>
        </w:rPr>
        <w:t>әкімшілік қызметшілерінің қызметін бағалаудың үлгілік</w:t>
      </w:r>
      <w:r>
        <w:br/>
      </w:r>
      <w:r>
        <w:rPr>
          <w:rFonts w:ascii="Times New Roman"/>
          <w:b/>
          <w:i w:val="false"/>
          <w:color w:val="000000"/>
        </w:rPr>
        <w:t>ӘДІСТЕМЕСІ</w:t>
      </w:r>
    </w:p>
    <w:bookmarkEnd w:id="3"/>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тұлға болып табылады. </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(кадр қызметі) (бұдан әрі –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Алматы қаласы Жетісу ауданы әкімінің өкіміне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Start w:name="z6" w:id="5"/>
    <w:p>
      <w:pPr>
        <w:spacing w:after="0"/>
        <w:ind w:left="0"/>
        <w:jc w:val="left"/>
      </w:pPr>
      <w:r>
        <w:rPr>
          <w:rFonts w:ascii="Times New Roman"/>
          <w:b/>
          <w:i w:val="false"/>
          <w:color w:val="000000"/>
        </w:rPr>
        <w:t xml:space="preserve"> 2-тарау. Жұмыстың жеке жоспарын құрастыру</w:t>
      </w:r>
    </w:p>
    <w:bookmarkEnd w:id="5"/>
    <w:bookmarkStart w:name="z7" w:id="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8"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Алматы қаласы Жетісу ауданы әкімінің аппарат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ұйымдастыру жұмысы және құжаттамалық қамтамасыз ету бөлімі және "Б" корпусы қызметшісінің тікелей басшысының құжатпен дәлелденген мәліметі саналады. </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ұйымдастыру жұмысы және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 w:id="9"/>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9"/>
    <w:bookmarkStart w:name="z11"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xml:space="preserve">
      "қанағаттанарлықсыз" мәнге (80 балдан төмен) – 2 балл, </w:t>
      </w:r>
    </w:p>
    <w:p>
      <w:pPr>
        <w:spacing w:after="0"/>
        <w:ind w:left="0"/>
        <w:jc w:val="both"/>
      </w:pPr>
      <w:r>
        <w:rPr>
          <w:rFonts w:ascii="Times New Roman"/>
          <w:b w:val="false"/>
          <w:i w:val="false"/>
          <w:color w:val="000000"/>
          <w:sz w:val="28"/>
        </w:rPr>
        <w:t xml:space="preserve">
      "қанағаттанарлық" мәнге (80-нен 105 балға дейін) – 3 балл, </w:t>
      </w:r>
    </w:p>
    <w:p>
      <w:pPr>
        <w:spacing w:after="0"/>
        <w:ind w:left="0"/>
        <w:jc w:val="both"/>
      </w:pPr>
      <w:r>
        <w:rPr>
          <w:rFonts w:ascii="Times New Roman"/>
          <w:b w:val="false"/>
          <w:i w:val="false"/>
          <w:color w:val="000000"/>
          <w:sz w:val="28"/>
        </w:rPr>
        <w:t xml:space="preserve">
      "тиімді" мәнге (106-дан 130 балға (қоса алғанда) дейін) – 4 балл, </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12"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3"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4"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Алматы қаласы Жетісу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Жетісу ауданы әкімі аппараты екі апта ішінде Қазақстан Республикасы Мемлекеттік қызмет істері және сыбайлас жемқорлыққа қарсы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5"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6344"/>
      </w:tblGrid>
      <w:tr>
        <w:trPr>
          <w:trHeight w:val="3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w:t>
      </w:r>
      <w:r>
        <w:rPr>
          <w:rFonts w:ascii="Times New Roman"/>
          <w:b w:val="false"/>
          <w:i w:val="false"/>
          <w:color w:val="000000"/>
          <w:sz w:val="28"/>
        </w:rPr>
        <w:t>тоқсан______жыл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6344"/>
      </w:tblGrid>
      <w:tr>
        <w:trPr>
          <w:trHeight w:val="3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6344"/>
      </w:tblGrid>
      <w:tr>
        <w:trPr>
          <w:trHeight w:val="3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(тегі, аты-жөні) </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xml:space="preserve">
      Комиссия хатшысы: __________________________ Күні: ________________ </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both"/>
      </w:pPr>
      <w:r>
        <w:rPr>
          <w:rFonts w:ascii="Times New Roman"/>
          <w:b w:val="false"/>
          <w:i w:val="false"/>
          <w:color w:val="000000"/>
          <w:sz w:val="28"/>
        </w:rPr>
        <w:t xml:space="preserve">
      Комиссия төрағасы: __________________________ Күні: ________________ </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both"/>
      </w:pPr>
      <w:r>
        <w:rPr>
          <w:rFonts w:ascii="Times New Roman"/>
          <w:b w:val="false"/>
          <w:i w:val="false"/>
          <w:color w:val="000000"/>
          <w:sz w:val="28"/>
        </w:rPr>
        <w:t xml:space="preserve">
      Комиссия мүшесі: ____________________________ Күні: ________________ </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