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f3ba" w14:textId="34bf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кәсіпкерлік қызметті қолдау саласындағы мемлекеттік көрсетілетін қызметтер регламенттерін бекіту туралы" 2016 жылғы 25 наурыздағы № 1/105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29 желтоқсандағы № 4/583 қаулысы. Алматы қаласы Әділет департаментінде 2018 жылғы 12 қаңтарда № 1444 болып тіркелді. Күші жойылды - Алматы қаласы әкімдігінің 2020 жылғы 25 қыркүйектегі № 3/391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әкімдігінің 25.09.2020 № 3/391 (алғаш ресми жарияланған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color w:val="00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Алматы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кәсіпкерлік қызметті қолдау саласындағы мемлекеттік көрсетілетін қызметтер регламенттерін бекіту туралы" 2016 жылғы 25 наурыздағы № 1/105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1281 болып тіркелген, 2016 жылғы 5 мамырда "Алматы ақшамы" және "Вечерний Алматы" газеттерінде жарияланған) келесі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1) аталған қаулымен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бірінші азатжолы келесі редакцияда мазмұндалсын:</w:t>
      </w:r>
    </w:p>
    <w:p>
      <w:pPr>
        <w:spacing w:after="0"/>
        <w:ind w:left="0"/>
        <w:jc w:val="both"/>
      </w:pPr>
      <w:r>
        <w:rPr>
          <w:rFonts w:ascii="Times New Roman"/>
          <w:b w:val="false"/>
          <w:i w:val="false"/>
          <w:color w:val="000000"/>
          <w:sz w:val="28"/>
        </w:rPr>
        <w:t>
      "3. Мемлекеттік қызметті көрсету нәтижесі: Өңірлік үйлестіру кеңесі отырысының хаттамасынан үзінді көшірме не Стандарттың 9-1 тармағында көзделген жағдайларда және негіздер бойынша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6) тармақшасы келесі редакцияда мазмұндалсын:</w:t>
      </w:r>
    </w:p>
    <w:p>
      <w:pPr>
        <w:spacing w:after="0"/>
        <w:ind w:left="0"/>
        <w:jc w:val="both"/>
      </w:pPr>
      <w:r>
        <w:rPr>
          <w:rFonts w:ascii="Times New Roman"/>
          <w:b w:val="false"/>
          <w:i w:val="false"/>
          <w:color w:val="000000"/>
          <w:sz w:val="28"/>
        </w:rPr>
        <w:t xml:space="preserve">
      "6) көрсетілетін қызметті беруші маманының мемлекеттік қызмет көрсету нәтижесін беруі, рәсімнің нәтижесі – көрсетілетін қызметті алушыға Өңірлік үйлестіру кеңесі отырысының хаттамасынан берілетін үзінді хат не </w:t>
      </w:r>
    </w:p>
    <w:p>
      <w:pPr>
        <w:spacing w:after="0"/>
        <w:ind w:left="0"/>
        <w:jc w:val="both"/>
      </w:pPr>
      <w:r>
        <w:rPr>
          <w:rFonts w:ascii="Times New Roman"/>
          <w:b w:val="false"/>
          <w:i w:val="false"/>
          <w:color w:val="000000"/>
          <w:sz w:val="28"/>
        </w:rPr>
        <w:t>
      Стандарттың 9-1 тармағында көзделген жағдайларда және негіздер бойынша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бірінші азатжолы келесі редакцияда мазмұндалсын:</w:t>
      </w:r>
    </w:p>
    <w:p>
      <w:pPr>
        <w:spacing w:after="0"/>
        <w:ind w:left="0"/>
        <w:jc w:val="both"/>
      </w:pPr>
      <w:r>
        <w:rPr>
          <w:rFonts w:ascii="Times New Roman"/>
          <w:b w:val="false"/>
          <w:i w:val="false"/>
          <w:color w:val="000000"/>
          <w:sz w:val="28"/>
        </w:rPr>
        <w:t>
      "8. Өтініштерді қабылдау және мемлекеттік көрсетілетін қызметтің нәтижесін беру Қазақстан Республикасының еңбек заңнамасына сәйкес демалыс және мереке күндерін қоспағанда, сағат 13.00-ден 14.00-ге дейінгі түскі үзіліспен сағат 9.00-ден 17.30-ға дейін жүзеге асырылады. Мемлекеттік қызмет алдын ала жазылусыз және жеделдетілген қызмет көрсетусіз, кезек тәртібінде көрсетіледі.";</w:t>
      </w:r>
    </w:p>
    <w:bookmarkStart w:name="z6" w:id="3"/>
    <w:p>
      <w:pPr>
        <w:spacing w:after="0"/>
        <w:ind w:left="0"/>
        <w:jc w:val="both"/>
      </w:pPr>
      <w:r>
        <w:rPr>
          <w:rFonts w:ascii="Times New Roman"/>
          <w:b w:val="false"/>
          <w:i w:val="false"/>
          <w:color w:val="000000"/>
          <w:sz w:val="28"/>
        </w:rPr>
        <w:t xml:space="preserve">
      2) аталған қаулымен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қызметті (бұдан әрі – мемлекеттік көрсетілетін қызмет):</w:t>
      </w:r>
    </w:p>
    <w:p>
      <w:pPr>
        <w:spacing w:after="0"/>
        <w:ind w:left="0"/>
        <w:jc w:val="both"/>
      </w:pPr>
      <w:r>
        <w:rPr>
          <w:rFonts w:ascii="Times New Roman"/>
          <w:b w:val="false"/>
          <w:i w:val="false"/>
          <w:color w:val="000000"/>
          <w:sz w:val="28"/>
        </w:rPr>
        <w:t>
      180 миллион теңгеге (бұдан әрі – млн. теңге) дейінгі кредиттер бойынша – "Даму" кәсіпкерлікті дамыту қоры" акционерлік қоғамы (бұдан әрі – қаржы агенттігі) көрсетеді;</w:t>
      </w:r>
    </w:p>
    <w:p>
      <w:pPr>
        <w:spacing w:after="0"/>
        <w:ind w:left="0"/>
        <w:jc w:val="both"/>
      </w:pPr>
      <w:r>
        <w:rPr>
          <w:rFonts w:ascii="Times New Roman"/>
          <w:b w:val="false"/>
          <w:i w:val="false"/>
          <w:color w:val="000000"/>
          <w:sz w:val="28"/>
        </w:rPr>
        <w:t>
      2) 180 млн. теңгеден астам кредиттер бойынша – "Алматы қаласы Кәсіпкерлік және индустриалды-инновациялық даму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кабылдау және мемлекеттік қызметті көрсету нәтижелерін беру:</w:t>
      </w:r>
    </w:p>
    <w:p>
      <w:pPr>
        <w:spacing w:after="0"/>
        <w:ind w:left="0"/>
        <w:jc w:val="both"/>
      </w:pPr>
      <w:r>
        <w:rPr>
          <w:rFonts w:ascii="Times New Roman"/>
          <w:b w:val="false"/>
          <w:i w:val="false"/>
          <w:color w:val="000000"/>
          <w:sz w:val="28"/>
        </w:rPr>
        <w:t>
      1) 180 млн. теңгеге дейінгі кредиттер бойынша – қаржы агенттігінің кеңсесі, www.egov.kz "электрондық үкімет" веб-порталы (бұдан әрі – веб-портал);</w:t>
      </w:r>
    </w:p>
    <w:p>
      <w:pPr>
        <w:spacing w:after="0"/>
        <w:ind w:left="0"/>
        <w:jc w:val="both"/>
      </w:pPr>
      <w:r>
        <w:rPr>
          <w:rFonts w:ascii="Times New Roman"/>
          <w:b w:val="false"/>
          <w:i w:val="false"/>
          <w:color w:val="000000"/>
          <w:sz w:val="28"/>
        </w:rPr>
        <w:t>
      2) 180 млн. теңгеден астам кредиттер бойынша –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180 млн. теңгеге дейінгі кредиттер бойынша – қаржы агенттігінің алдын ала кепілдік хаты не Стандарттың 9-1 тармағында көзделген жағдайларда және негіздер бойынша мемлекеттік қызметті көрсетуден бас тарту туралы дәлелді жауабы бар хабарлама;</w:t>
      </w:r>
    </w:p>
    <w:p>
      <w:pPr>
        <w:spacing w:after="0"/>
        <w:ind w:left="0"/>
        <w:jc w:val="both"/>
      </w:pPr>
      <w:r>
        <w:rPr>
          <w:rFonts w:ascii="Times New Roman"/>
          <w:b w:val="false"/>
          <w:i w:val="false"/>
          <w:color w:val="000000"/>
          <w:sz w:val="28"/>
        </w:rPr>
        <w:t>
      180 млн. теңгеден астам кредиттер бойынша – Өңірлік үйлестіру кеңесі отырысының хаттамасынан үзінді көшірме не Стандарттың 9-1 тармағында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6) тармақшасы келесі редакцияда мазмұндалсын:</w:t>
      </w:r>
    </w:p>
    <w:p>
      <w:pPr>
        <w:spacing w:after="0"/>
        <w:ind w:left="0"/>
        <w:jc w:val="both"/>
      </w:pPr>
      <w:r>
        <w:rPr>
          <w:rFonts w:ascii="Times New Roman"/>
          <w:b w:val="false"/>
          <w:i w:val="false"/>
          <w:color w:val="000000"/>
          <w:sz w:val="28"/>
        </w:rPr>
        <w:t>
      "6) көрсетілетін қызметті беруші маманының мемлекеттік қызмет көрсету нәтижесін беруі, рәсімнің нәтижесі – көрсетілетін қызметті алушыға Өңірлік үйлестіру кеңесі отырысының хаттамасынан берілетін үзінді хат не Стандарттың 9-1 тармағында көзделген жағдайларда және негіздер бойынша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бірінші азатжолы келесі редакцияда мазмұндалсын:</w:t>
      </w:r>
    </w:p>
    <w:p>
      <w:pPr>
        <w:spacing w:after="0"/>
        <w:ind w:left="0"/>
        <w:jc w:val="both"/>
      </w:pPr>
      <w:r>
        <w:rPr>
          <w:rFonts w:ascii="Times New Roman"/>
          <w:b w:val="false"/>
          <w:i w:val="false"/>
          <w:color w:val="000000"/>
          <w:sz w:val="28"/>
        </w:rPr>
        <w:t>
      "8. Өтініштерді қабылдау және мемлекеттік көрсетілетін қызметтің нәтижесін беру Қазақстан Республикасының еңбек заңнамасына сәйкес демалыс және мереке күндерін қоспағанда, сағат 13.00-ден 14.00-ге дейінгі түскі үзіліспен сағат 9.00-ден 17.30-ға дейін жүзеге асырылады. Мемлекеттік қызмет алдын ала жазылусыз және жеделдетілген қызмет көрсетусіз, кезек тәртібінде көрсетіледі.";</w:t>
      </w:r>
    </w:p>
    <w:bookmarkStart w:name="z12" w:id="4"/>
    <w:p>
      <w:pPr>
        <w:spacing w:after="0"/>
        <w:ind w:left="0"/>
        <w:jc w:val="both"/>
      </w:pPr>
      <w:r>
        <w:rPr>
          <w:rFonts w:ascii="Times New Roman"/>
          <w:b w:val="false"/>
          <w:i w:val="false"/>
          <w:color w:val="000000"/>
          <w:sz w:val="28"/>
        </w:rPr>
        <w:t xml:space="preserve">
      3) аталған қаулымен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бірінші азатжолы келесі редакцияда мазмұндалсын:</w:t>
      </w:r>
    </w:p>
    <w:p>
      <w:pPr>
        <w:spacing w:after="0"/>
        <w:ind w:left="0"/>
        <w:jc w:val="both"/>
      </w:pPr>
      <w:r>
        <w:rPr>
          <w:rFonts w:ascii="Times New Roman"/>
          <w:b w:val="false"/>
          <w:i w:val="false"/>
          <w:color w:val="000000"/>
          <w:sz w:val="28"/>
        </w:rPr>
        <w:t>
      "3. Мемлекеттік қызметті көрсету нәтижесі: грант беру туралы шарт не Стандарттың 9-1 тармағында көзделген жағдайларда және негіздер бойынша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 келесі мәтіндегі азатжолмен толықтырылсын:</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6) тармақшасы келесі редакцияда мазмұндалсын:</w:t>
      </w:r>
    </w:p>
    <w:p>
      <w:pPr>
        <w:spacing w:after="0"/>
        <w:ind w:left="0"/>
        <w:jc w:val="both"/>
      </w:pPr>
      <w:r>
        <w:rPr>
          <w:rFonts w:ascii="Times New Roman"/>
          <w:b w:val="false"/>
          <w:i w:val="false"/>
          <w:color w:val="000000"/>
          <w:sz w:val="28"/>
        </w:rPr>
        <w:t>
      "6) көрсетілетін қызметті беруші маманының мемлекеттік қызмет көрсету нәтижесін беруі, рәсімнің нәтижесі – грант беру туралы шарт не Стандарттың 9-1 тармағында көзделген жағдайларда және негіздер бойынша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бірінші азатжолы келесі редакцияда мазмұндалсын:</w:t>
      </w:r>
    </w:p>
    <w:p>
      <w:pPr>
        <w:spacing w:after="0"/>
        <w:ind w:left="0"/>
        <w:jc w:val="both"/>
      </w:pPr>
      <w:r>
        <w:rPr>
          <w:rFonts w:ascii="Times New Roman"/>
          <w:b w:val="false"/>
          <w:i w:val="false"/>
          <w:color w:val="000000"/>
          <w:sz w:val="28"/>
        </w:rPr>
        <w:t>
      "8. Өтініштерді қабылдау және мемлекеттік көрсетілетін қызметтің нәтижесін беру Қазақстан Республикасының еңбек заңнамасына сәйкес демалыс және мереке күндерін қоспағанда, сағат 13.00-ден 14.00-ге дейінгі түскі үзіліспен сағат 9.00-ден 17.30-ға дейін жүзеге асырылады. Мемлекеттік қызмет алдын ала жазылусыз және жеделдетілген қызмет көрсетусіз, кезек тәртібінде көрсетіледі.";</w:t>
      </w:r>
    </w:p>
    <w:p>
      <w:pPr>
        <w:spacing w:after="0"/>
        <w:ind w:left="0"/>
        <w:jc w:val="both"/>
      </w:pPr>
      <w:r>
        <w:rPr>
          <w:rFonts w:ascii="Times New Roman"/>
          <w:b w:val="false"/>
          <w:i w:val="false"/>
          <w:color w:val="000000"/>
          <w:sz w:val="28"/>
        </w:rPr>
        <w:t xml:space="preserve">
      4) аталған қаулымен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бірінші азатжолы келесі редакцияда мазмұндалсын:</w:t>
      </w:r>
    </w:p>
    <w:p>
      <w:pPr>
        <w:spacing w:after="0"/>
        <w:ind w:left="0"/>
        <w:jc w:val="both"/>
      </w:pPr>
      <w:r>
        <w:rPr>
          <w:rFonts w:ascii="Times New Roman"/>
          <w:b w:val="false"/>
          <w:i w:val="false"/>
          <w:color w:val="000000"/>
          <w:sz w:val="28"/>
        </w:rPr>
        <w:t>
      "3. Мемлекеттік қызметті көрсету нәтижесі: Өңірлік үйлестіру кеңесі отырысының хаттамасынан үзінді көшірме не Стандарттың 9-1 тармағында көзделген жағдайларда және негіздер бойынша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6) тармақшасының бірінші азатжолы келесі редакцияда мазмұндалсын:</w:t>
      </w:r>
    </w:p>
    <w:p>
      <w:pPr>
        <w:spacing w:after="0"/>
        <w:ind w:left="0"/>
        <w:jc w:val="both"/>
      </w:pPr>
      <w:r>
        <w:rPr>
          <w:rFonts w:ascii="Times New Roman"/>
          <w:b w:val="false"/>
          <w:i w:val="false"/>
          <w:color w:val="000000"/>
          <w:sz w:val="28"/>
        </w:rPr>
        <w:t>
      "6) көрсетілетін қызметті беруші маманының мемлекеттік қызмет көрсету нәтижесін беруі, рәсімнің нәтижесі – көрсетілетін қызметті алушыға Өңірлік үйлестіру кеңесі отырысының хаттамасынан берілетін үзінді хат не Стандарттың 9-1 тармағында көзделген жағдайларда және негіздер бойынша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бірінші азатжолы келесі редакцияда мазмұндалсын:</w:t>
      </w:r>
    </w:p>
    <w:p>
      <w:pPr>
        <w:spacing w:after="0"/>
        <w:ind w:left="0"/>
        <w:jc w:val="both"/>
      </w:pPr>
      <w:r>
        <w:rPr>
          <w:rFonts w:ascii="Times New Roman"/>
          <w:b w:val="false"/>
          <w:i w:val="false"/>
          <w:color w:val="000000"/>
          <w:sz w:val="28"/>
        </w:rPr>
        <w:t>
      "8. Өтініштерді қабылдау және мемлекеттік көрсетілетін қызметтің нәтижесін беру Қазақстан Республикасының еңбек заңнамасына сәйкес демалыс және мереке күндерін қоспағанда, сағат 13.00-ден 14.00-ге дейінгі түскі үзіліспен сағат 9.00-ден 17.30-ға дейін жүзеге асырылады. Мемлекеттік қызмет алдын ала жазылусыз және жеделдетілген қызмет көрсетусіз, кезек тәртібінде көрсетіледі.".</w:t>
      </w:r>
    </w:p>
    <w:p>
      <w:pPr>
        <w:spacing w:after="0"/>
        <w:ind w:left="0"/>
        <w:jc w:val="both"/>
      </w:pPr>
      <w:r>
        <w:rPr>
          <w:rFonts w:ascii="Times New Roman"/>
          <w:b w:val="false"/>
          <w:i w:val="false"/>
          <w:color w:val="000000"/>
          <w:sz w:val="28"/>
        </w:rPr>
        <w:t>
      2. Алматы қаласы Кәсіпкерлік және индустриалды-инновациялық даму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Республикасының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Мәдиевке жүктелсін.</w:t>
      </w:r>
    </w:p>
    <w:p>
      <w:pPr>
        <w:spacing w:after="0"/>
        <w:ind w:left="0"/>
        <w:jc w:val="both"/>
      </w:pPr>
      <w:r>
        <w:rPr>
          <w:rFonts w:ascii="Times New Roman"/>
          <w:b w:val="false"/>
          <w:i w:val="false"/>
          <w:color w:val="000000"/>
          <w:sz w:val="28"/>
        </w:rPr>
        <w:t>
      4."Алматы қаласы әкімдігінің "Алматы қаласында көрсетілетін кәсіпкерлік қызметті қолдау саласындағы мемлекеттік көрсетілетін қызметтер регламенттерін бекіту туралы" 2016 жылғы 25 наурыздағы №1/105 қаулысына өзгерістер мен толықтыру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