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848a" w14:textId="e748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спорт түрлері бойынша Қазақстан Республикасы құрама командаларының (спорт түрлері бойынша ұлттық құрама командаларының)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6 желтоқсандағы № 4/513 қаулысы. Алматы қаласы әдiлет департаментінде 2017 жылғы 21 желтоқсанда № 1439 болып тіркелді. Күші жойылды - Алматы қаласы әкімдігінің 2024 жылғы 20 наурыздағы № 1/214 қаулысымен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 әкімдігінің 20.03.2024 № 1/214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2014 жылғы 3 шілдедегі "Дене шынықтыру және спорт туралы" Заңының </w:t>
      </w:r>
      <w:r>
        <w:rPr>
          <w:rFonts w:ascii="Times New Roman"/>
          <w:b w:val="false"/>
          <w:i w:val="false"/>
          <w:color w:val="000000"/>
          <w:sz w:val="28"/>
        </w:rPr>
        <w:t xml:space="preserve">8 бабы 1 тармағының 20-4) тармақшасына </w:t>
      </w:r>
      <w:r>
        <w:rPr>
          <w:rFonts w:ascii="Times New Roman"/>
          <w:b w:val="false"/>
          <w:i w:val="false"/>
          <w:color w:val="000000"/>
          <w:sz w:val="28"/>
        </w:rPr>
        <w:t>және Қазақстан Республикасы Премьер-Министрінің 2017 жылғы 22 маусымдағы № 81-р "Қазақстан Республикасының кейбір заңнамалық актілеріне дене шынықтыру және спорт мәселелері бойынша өзгерістер мен толықтырулар енгізу туралы" 2017 жылғы 11 мамырдағы Қазақстан Республикасының Заңын іске асыру жөніндегі шаралар туралы" өкіміне сәйкес, Алматы қаласының әкімдігі ҚАУЛЫ ЕТЕДІ:</w:t>
      </w:r>
    </w:p>
    <w:bookmarkStart w:name="z1" w:id="1"/>
    <w:p>
      <w:pPr>
        <w:spacing w:after="0"/>
        <w:ind w:left="0"/>
        <w:jc w:val="both"/>
      </w:pPr>
      <w:r>
        <w:rPr>
          <w:rFonts w:ascii="Times New Roman"/>
          <w:b w:val="false"/>
          <w:i w:val="false"/>
          <w:color w:val="000000"/>
          <w:sz w:val="28"/>
        </w:rPr>
        <w:t xml:space="preserve">
      1. Алматы қаласының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"Алматы қаласы Дене шынықтыру және спорт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интернет-ресурсында ресми жариялауды қамтамасыз етсін.</w:t>
      </w:r>
    </w:p>
    <w:bookmarkEnd w:id="2"/>
    <w:p>
      <w:pPr>
        <w:spacing w:after="0"/>
        <w:ind w:left="0"/>
        <w:jc w:val="both"/>
      </w:pPr>
      <w:r>
        <w:rPr>
          <w:rFonts w:ascii="Times New Roman"/>
          <w:b w:val="false"/>
          <w:i w:val="false"/>
          <w:color w:val="000000"/>
          <w:sz w:val="28"/>
        </w:rPr>
        <w:t>
      3. "Алматы қаласының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2017 жылғы 6 желтоқсандағы</w:t>
            </w:r>
            <w:r>
              <w:br/>
            </w:r>
            <w:r>
              <w:rPr>
                <w:rFonts w:ascii="Times New Roman"/>
                <w:b w:val="false"/>
                <w:i w:val="false"/>
                <w:color w:val="000000"/>
                <w:sz w:val="20"/>
              </w:rPr>
              <w:t>№ 4/513 қаулысына  қосымша</w:t>
            </w:r>
          </w:p>
        </w:tc>
      </w:tr>
    </w:tbl>
    <w:p>
      <w:pPr>
        <w:spacing w:after="0"/>
        <w:ind w:left="0"/>
        <w:jc w:val="left"/>
      </w:pPr>
      <w:r>
        <w:rPr>
          <w:rFonts w:ascii="Times New Roman"/>
          <w:b/>
          <w:i w:val="false"/>
          <w:color w:val="000000"/>
        </w:rPr>
        <w:t xml:space="preserve"> Алматы қаласының спорт түрлері бойынша Қазақстан Республикасы құрама</w:t>
      </w:r>
      <w:r>
        <w:br/>
      </w:r>
      <w:r>
        <w:rPr>
          <w:rFonts w:ascii="Times New Roman"/>
          <w:b/>
          <w:i w:val="false"/>
          <w:color w:val="000000"/>
        </w:rPr>
        <w:t>командаларының (спорт түрлері бойынша ұлттық құрама командалардың)</w:t>
      </w:r>
      <w:r>
        <w:br/>
      </w:r>
      <w:r>
        <w:rPr>
          <w:rFonts w:ascii="Times New Roman"/>
          <w:b/>
          <w:i w:val="false"/>
          <w:color w:val="000000"/>
        </w:rPr>
        <w:t>құрамына кіретін спортшыларға, олардың жаттықтырушыларына,</w:t>
      </w:r>
      <w:r>
        <w:br/>
      </w:r>
      <w:r>
        <w:rPr>
          <w:rFonts w:ascii="Times New Roman"/>
          <w:b/>
          <w:i w:val="false"/>
          <w:color w:val="000000"/>
        </w:rPr>
        <w:t>сондай-ақ спорттың ойналатын түрлері бойынша Қазақстан Республикасы</w:t>
      </w:r>
      <w:r>
        <w:br/>
      </w:r>
      <w:r>
        <w:rPr>
          <w:rFonts w:ascii="Times New Roman"/>
          <w:b/>
          <w:i w:val="false"/>
          <w:color w:val="000000"/>
        </w:rPr>
        <w:t>құрама командаларының (ұлттық құрама командалардың) құрамдарында</w:t>
      </w:r>
      <w:r>
        <w:br/>
      </w:r>
      <w:r>
        <w:rPr>
          <w:rFonts w:ascii="Times New Roman"/>
          <w:b/>
          <w:i w:val="false"/>
          <w:color w:val="000000"/>
        </w:rPr>
        <w:t>қатысатын спортшыларға, олардың жаттықтырушыларына және клубтық</w:t>
      </w:r>
      <w:r>
        <w:br/>
      </w:r>
      <w:r>
        <w:rPr>
          <w:rFonts w:ascii="Times New Roman"/>
          <w:b/>
          <w:i w:val="false"/>
          <w:color w:val="000000"/>
        </w:rPr>
        <w:t>командалардың жетекшілеріне ай сайынғы ақшалай жабдықталым</w:t>
      </w:r>
      <w:r>
        <w:br/>
      </w:r>
      <w:r>
        <w:rPr>
          <w:rFonts w:ascii="Times New Roman"/>
          <w:b/>
          <w:i w:val="false"/>
          <w:color w:val="000000"/>
        </w:rPr>
        <w:t xml:space="preserve">төлемдерінің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Спорттық жарыстар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Айлық есептік көрсеткішпен (АЕК) ай сайынғы ақшалай жабдықталым мөлшері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және Паралимпиада ойындарының жеңімпаздары мен жүлдегерлері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жаттықтырушылар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ойындарының, Азия ойындарының, Азия Паралимпиада ойындарының, әлем чемпионаттарының және мүмкіндігі шектеулі адамдардың арасындағы жеңімпаздар мен жүлдегерлер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жаттықтырушылар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чемпионаттарының, әлем кубогы кезеңдерінің, Еуропа чемпионаттарының, Еуразия ойындарының және мүмкіндігі шектеулі  адамдардың арасындағы жеңімпаздар мен жүлдегерлер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жаттықтырушылар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Азия кубоктарының, "Азия балалары" халықаралық спорттық ойындарының және мүмкіндігі шектеулі адамдардың арасындағы жеңімпаздар мен жүлдегерлер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жаттықтырушылар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чемпионаттарының, Қазақстан Республикасы Спартакиадаларының, Қазақстан Республикасының Паралимпиада ойындарының және мүмкіндігі шектеулі адамдардың арасындағы жеңімпаздар мен жүлдегерлер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жаттықтырушылар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ойындарының және мүмкіндігі шектеулі адамдардың арасындағы жеңімпаздар мен жүлдегерлер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жаттықтырушылар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жастар ойындарының  және мүмкіндігі шектеулі адамдардың арасындағы жеңімпаздар мен жүлдегерлер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жаттықтырушылар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