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3f0f" w14:textId="55a3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аумағында 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2017 жылғы 28 желтоқсандағы № 114/33 шешімі. Павлодар облысының Әділет департаментінде 2018 жылғы 11 қаңтарда № 5805 болып тіркелді. Күші жойылды - Павлодар облысы Шарбақты аудандық мәслихатының 2021 жылғы 7 қыркүйектегі № 47/13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07.09.2021 № 47/13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Шарбақты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ауданының аумағында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Шарбақты аудандық мәслихатының заңдылық мәселелері және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28 желтоқсандағы</w:t>
            </w:r>
            <w:r>
              <w:br/>
            </w:r>
            <w:r>
              <w:rPr>
                <w:rFonts w:ascii="Times New Roman"/>
                <w:b w:val="false"/>
                <w:i w:val="false"/>
                <w:color w:val="000000"/>
                <w:sz w:val="20"/>
              </w:rPr>
              <w:t>№ 114/33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Шарбақты ауданының аумағында сот шешімімен</w:t>
      </w:r>
      <w:r>
        <w:br/>
      </w:r>
      <w:r>
        <w:rPr>
          <w:rFonts w:ascii="Times New Roman"/>
          <w:b/>
          <w:i w:val="false"/>
          <w:color w:val="000000"/>
        </w:rPr>
        <w:t>коммуналдық меншікке түскен болып танылған иесіз</w:t>
      </w:r>
      <w:r>
        <w:br/>
      </w:r>
      <w:r>
        <w:rPr>
          <w:rFonts w:ascii="Times New Roman"/>
          <w:b/>
          <w:i w:val="false"/>
          <w:color w:val="000000"/>
        </w:rPr>
        <w:t>қалдықтарды басқару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Шарбақты ауданының аумағында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Экологиялық кодексі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Шарбақты ауданының аумағында сот шешімімен коммуналдық меншікке түскен болып танылған иесіз қалдықтарды (бұдан әрі - қалдықтар) басқару тәртiбiн анықтайды.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Қалдықтарды басқару Шарбақты ауданының жергiлiктi атқарушы органымен (бұдан әрі - жергiлiктi атқарушы орган) жүзеге асырылады.</w:t>
      </w:r>
    </w:p>
    <w:bookmarkEnd w:id="8"/>
    <w:bookmarkStart w:name="z11" w:id="9"/>
    <w:p>
      <w:pPr>
        <w:spacing w:after="0"/>
        <w:ind w:left="0"/>
        <w:jc w:val="both"/>
      </w:pPr>
      <w:r>
        <w:rPr>
          <w:rFonts w:ascii="Times New Roman"/>
          <w:b w:val="false"/>
          <w:i w:val="false"/>
          <w:color w:val="000000"/>
          <w:sz w:val="28"/>
        </w:rPr>
        <w:t>
      4. Қалдықтарды басқару мақсаты үшін жергiлiктi атқарушы органымен мүдделі құрылымдық бөлімшелерінің өкілдерінен комиссия құрылады (бұдан әрі - Комиссия).</w:t>
      </w:r>
    </w:p>
    <w:bookmarkEnd w:id="9"/>
    <w:p>
      <w:pPr>
        <w:spacing w:after="0"/>
        <w:ind w:left="0"/>
        <w:jc w:val="both"/>
      </w:pPr>
      <w:r>
        <w:rPr>
          <w:rFonts w:ascii="Times New Roman"/>
          <w:b w:val="false"/>
          <w:i w:val="false"/>
          <w:color w:val="000000"/>
          <w:sz w:val="28"/>
        </w:rPr>
        <w:t>
      Қалдықтарды басқару бойынша "Шарбақты ауданының тұрғын үй-коммуналдық шаруашылық, жолаушылар көлігі және автомобиль жолдары бөлімі" мемлекеттік мекемесі жұмыстарды ұйымдастыратын орган болып табылады.</w:t>
      </w:r>
    </w:p>
    <w:bookmarkStart w:name="z12" w:id="10"/>
    <w:p>
      <w:pPr>
        <w:spacing w:after="0"/>
        <w:ind w:left="0"/>
        <w:jc w:val="both"/>
      </w:pPr>
      <w:r>
        <w:rPr>
          <w:rFonts w:ascii="Times New Roman"/>
          <w:b w:val="false"/>
          <w:i w:val="false"/>
          <w:color w:val="000000"/>
          <w:sz w:val="28"/>
        </w:rPr>
        <w:t>
      5. Қалдықтарды басқару - бұл иесіз қалдықтарды бағалау, есепке алу, одан әрі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Сот шешімімен коммуналдық меншікке түскен</w:t>
      </w:r>
      <w:r>
        <w:br/>
      </w:r>
      <w:r>
        <w:rPr>
          <w:rFonts w:ascii="Times New Roman"/>
          <w:b/>
          <w:i w:val="false"/>
          <w:color w:val="000000"/>
        </w:rPr>
        <w:t>болып танылған иесіз қалдықтарды басқару тәртібі</w:t>
      </w:r>
    </w:p>
    <w:bookmarkEnd w:id="11"/>
    <w:bookmarkStart w:name="z14" w:id="12"/>
    <w:p>
      <w:pPr>
        <w:spacing w:after="0"/>
        <w:ind w:left="0"/>
        <w:jc w:val="both"/>
      </w:pPr>
      <w:r>
        <w:rPr>
          <w:rFonts w:ascii="Times New Roman"/>
          <w:b w:val="false"/>
          <w:i w:val="false"/>
          <w:color w:val="000000"/>
          <w:sz w:val="28"/>
        </w:rPr>
        <w:t xml:space="preserve">
      6.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меншігіне айналдырылған (түскен) мүлiктi есепке алу, сақтау, бағалау және одан әрi пайдалану қағидаларына сәйкес, қалдықтарды есепке алу, сақтау, бағалау және одан әрi пайдалану жүзеге асырылады.</w:t>
      </w:r>
    </w:p>
    <w:bookmarkEnd w:id="12"/>
    <w:bookmarkStart w:name="z15" w:id="13"/>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13"/>
    <w:bookmarkStart w:name="z1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15"/>
    <w:bookmarkStart w:name="z18" w:id="16"/>
    <w:p>
      <w:pPr>
        <w:spacing w:after="0"/>
        <w:ind w:left="0"/>
        <w:jc w:val="left"/>
      </w:pPr>
      <w:r>
        <w:rPr>
          <w:rFonts w:ascii="Times New Roman"/>
          <w:b/>
          <w:i w:val="false"/>
          <w:color w:val="000000"/>
        </w:rPr>
        <w:t xml:space="preserve"> 3. Қорытынды ережелер</w:t>
      </w:r>
    </w:p>
    <w:bookmarkEnd w:id="16"/>
    <w:bookmarkStart w:name="z19" w:id="17"/>
    <w:p>
      <w:pPr>
        <w:spacing w:after="0"/>
        <w:ind w:left="0"/>
        <w:jc w:val="both"/>
      </w:pPr>
      <w:r>
        <w:rPr>
          <w:rFonts w:ascii="Times New Roman"/>
          <w:b w:val="false"/>
          <w:i w:val="false"/>
          <w:color w:val="000000"/>
          <w:sz w:val="28"/>
        </w:rPr>
        <w:t>
      10.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