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7773" w14:textId="2a77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аумағында 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2017 жылғы 17 наурыздағы № 14/95 шешімі. Павлодар облысының Әділет департаментінде 2017 жылғы 21 сәуірде № 5472 болып тіркелді. Күші жойылды - Павлодар облысы Павлодар аудандық мәслихатының 2020 жылғы 26 қарашадағы № 77/350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26.11.2020 № 77/350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17 наурыздан</w:t>
            </w:r>
            <w:r>
              <w:br/>
            </w:r>
            <w:r>
              <w:rPr>
                <w:rFonts w:ascii="Times New Roman"/>
                <w:b w:val="false"/>
                <w:i w:val="false"/>
                <w:color w:val="000000"/>
                <w:sz w:val="20"/>
              </w:rPr>
              <w:t>№ 14/95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аумағында бейбіт жиналыстар, митингілер, шерулер,</w:t>
      </w:r>
      <w:r>
        <w:br/>
      </w:r>
      <w:r>
        <w:rPr>
          <w:rFonts w:ascii="Times New Roman"/>
          <w:b/>
          <w:i w:val="false"/>
          <w:color w:val="000000"/>
        </w:rPr>
        <w:t>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xml:space="preserve">
      1. Павлодар ауданы аумағында бейбіт жиналыстар, митингілер, шерулер, пикеттер мен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Жиналыс, митинг, шеру, пикет немесе демонстрация өткізу үшін Павлодар ауданы әкімінің аппаратына өтініш жазылады.</w:t>
      </w:r>
    </w:p>
    <w:bookmarkEnd w:id="6"/>
    <w:bookmarkStart w:name="z9" w:id="7"/>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өтінішті жасы он сегіз жасқа толған Қазақстан Республикасы азаматтарының жеке топтарының, еңбек ұжымдарының, қоғамдық бірлестіктердің өкілдері білдіру тиіс.</w:t>
      </w:r>
    </w:p>
    <w:bookmarkEnd w:id="7"/>
    <w:bookmarkStart w:name="z10" w:id="8"/>
    <w:p>
      <w:pPr>
        <w:spacing w:after="0"/>
        <w:ind w:left="0"/>
        <w:jc w:val="both"/>
      </w:pPr>
      <w:r>
        <w:rPr>
          <w:rFonts w:ascii="Times New Roman"/>
          <w:b w:val="false"/>
          <w:i w:val="false"/>
          <w:color w:val="000000"/>
          <w:sz w:val="28"/>
        </w:rPr>
        <w:t>
      4. Жиналыс, митинг, шеру, пикет немесе демонстрация өткізу туралы өтініш жазба түрінде, белгіленген мерзімнен кем дегенде он күн бұрын білдірілуі тиіс. Өтініште мақсаты, формасы, өткізілу орны, басталу уақыты мен аяқталу уақыты, жоспарланған қатысушылар саны, өкілді ұйымдастырушылардың және қоғамдық келісімді сақтаушылардың аты-жөндері, жұмысы (оқуы) мен үйінің мекен-жайы мен өтініш білдірілген күн көрсетіледі. Өтініш білдірілу мерзімі Павлодар ауданы әкімінің аппаратында тіркелген күннен бастап саналады.</w:t>
      </w:r>
    </w:p>
    <w:bookmarkEnd w:id="8"/>
    <w:bookmarkStart w:name="z11" w:id="9"/>
    <w:p>
      <w:pPr>
        <w:spacing w:after="0"/>
        <w:ind w:left="0"/>
        <w:jc w:val="both"/>
      </w:pPr>
      <w:r>
        <w:rPr>
          <w:rFonts w:ascii="Times New Roman"/>
          <w:b w:val="false"/>
          <w:i w:val="false"/>
          <w:color w:val="000000"/>
          <w:sz w:val="28"/>
        </w:rPr>
        <w:t>
      5. Павлодар ауданы әкімінің аппараты өтінішті қарастырып, қабылданған шешімді уәкілеттіге (ұйымдастырушыларға) шараның өтініште көрсетілген жоспарланған мерзімінен бес күн бұрын хабардар етуі тиіс.</w:t>
      </w:r>
    </w:p>
    <w:bookmarkEnd w:id="9"/>
    <w:bookmarkStart w:name="z12" w:id="10"/>
    <w:p>
      <w:pPr>
        <w:spacing w:after="0"/>
        <w:ind w:left="0"/>
        <w:jc w:val="both"/>
      </w:pPr>
      <w:r>
        <w:rPr>
          <w:rFonts w:ascii="Times New Roman"/>
          <w:b w:val="false"/>
          <w:i w:val="false"/>
          <w:color w:val="000000"/>
          <w:sz w:val="28"/>
        </w:rPr>
        <w:t xml:space="preserve">
      6. Бейбіт жиналыс, митинг, шеру, пикет немесе демонстрация өткізу туралы өтініш білдірген кезде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Павлодар ауданы әкімінің аппаратынан жіберілген қателіктерді жаңа өтініш жазу арқылы жою ұсынысымен ресми жауап жіберіледі. Жаңа өтінішті қарастыру мерзімі өтініш түскен күннен бастап саналады.</w:t>
      </w:r>
    </w:p>
    <w:bookmarkEnd w:id="10"/>
    <w:bookmarkStart w:name="z13" w:id="11"/>
    <w:p>
      <w:pPr>
        <w:spacing w:after="0"/>
        <w:ind w:left="0"/>
        <w:jc w:val="both"/>
      </w:pPr>
      <w:r>
        <w:rPr>
          <w:rFonts w:ascii="Times New Roman"/>
          <w:b w:val="false"/>
          <w:i w:val="false"/>
          <w:color w:val="000000"/>
          <w:sz w:val="28"/>
        </w:rPr>
        <w:t>
      7. Павлодар ауданы әкімінің аппараты, қажет болған жағдайда, басқа адамдардың құқықтары мен бостандықтарын қамтамасыз ету, қоғамдық қауіпсіздік, сондай-ақ көлік, инфрақұрылым объектілерінің қалыпты жұмыс істеуі, жасыл кеңістіктер мен шағын сәулет нысандарын сақтау мақсатында өтініш білдіргендерге іс-шара өткізуге баламалы орнын қолдануға ұсыныс білдіреді.</w:t>
      </w:r>
    </w:p>
    <w:bookmarkEnd w:id="11"/>
    <w:bookmarkStart w:name="z14" w:id="12"/>
    <w:p>
      <w:pPr>
        <w:spacing w:after="0"/>
        <w:ind w:left="0"/>
        <w:jc w:val="both"/>
      </w:pPr>
      <w:r>
        <w:rPr>
          <w:rFonts w:ascii="Times New Roman"/>
          <w:b w:val="false"/>
          <w:i w:val="false"/>
          <w:color w:val="000000"/>
          <w:sz w:val="28"/>
        </w:rPr>
        <w:t>
      8. Егер Павлодар ауданы әкімінің аппараты митинг, жиналыс, шеру, пикет және демонстрациялардан бас тартатын болса немесе тыйым салу туралы шешім шығарылса,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2"/>
    <w:bookmarkStart w:name="z15" w:id="13"/>
    <w:p>
      <w:pPr>
        <w:spacing w:after="0"/>
        <w:ind w:left="0"/>
        <w:jc w:val="both"/>
      </w:pPr>
      <w:r>
        <w:rPr>
          <w:rFonts w:ascii="Times New Roman"/>
          <w:b w:val="false"/>
          <w:i w:val="false"/>
          <w:color w:val="000000"/>
          <w:sz w:val="28"/>
        </w:rPr>
        <w:t>
      9. Павлодар ауданының аумағында митингілер мен жиналыстар өткізетін орындар етіп келесі орындар белгіленсін:</w:t>
      </w:r>
    </w:p>
    <w:bookmarkEnd w:id="13"/>
    <w:p>
      <w:pPr>
        <w:spacing w:after="0"/>
        <w:ind w:left="0"/>
        <w:jc w:val="both"/>
      </w:pPr>
      <w:r>
        <w:rPr>
          <w:rFonts w:ascii="Times New Roman"/>
          <w:b w:val="false"/>
          <w:i w:val="false"/>
          <w:color w:val="000000"/>
          <w:sz w:val="28"/>
        </w:rPr>
        <w:t>
      9.1. Набережное ауылы, Мир көшесі, Мәдениет үйі ғимаратының алдында;</w:t>
      </w:r>
    </w:p>
    <w:p>
      <w:pPr>
        <w:spacing w:after="0"/>
        <w:ind w:left="0"/>
        <w:jc w:val="both"/>
      </w:pPr>
      <w:r>
        <w:rPr>
          <w:rFonts w:ascii="Times New Roman"/>
          <w:b w:val="false"/>
          <w:i w:val="false"/>
          <w:color w:val="000000"/>
          <w:sz w:val="28"/>
        </w:rPr>
        <w:t>
      9.2. Ефремовка ауылы, Абай көшесі, Даңқ Обелискі алдында;</w:t>
      </w:r>
    </w:p>
    <w:p>
      <w:pPr>
        <w:spacing w:after="0"/>
        <w:ind w:left="0"/>
        <w:jc w:val="both"/>
      </w:pPr>
      <w:r>
        <w:rPr>
          <w:rFonts w:ascii="Times New Roman"/>
          <w:b w:val="false"/>
          <w:i w:val="false"/>
          <w:color w:val="000000"/>
          <w:sz w:val="28"/>
        </w:rPr>
        <w:t>
      9.3. Заря ауылы, Абай көшесі, Даңқ Обелискі алдында;</w:t>
      </w:r>
    </w:p>
    <w:p>
      <w:pPr>
        <w:spacing w:after="0"/>
        <w:ind w:left="0"/>
        <w:jc w:val="both"/>
      </w:pPr>
      <w:r>
        <w:rPr>
          <w:rFonts w:ascii="Times New Roman"/>
          <w:b w:val="false"/>
          <w:i w:val="false"/>
          <w:color w:val="000000"/>
          <w:sz w:val="28"/>
        </w:rPr>
        <w:t>
      9.4. Заңғар ауылы, Абылайхан көшесі, ауылдық клуб ғимаратының алдында;</w:t>
      </w:r>
    </w:p>
    <w:p>
      <w:pPr>
        <w:spacing w:after="0"/>
        <w:ind w:left="0"/>
        <w:jc w:val="both"/>
      </w:pPr>
      <w:r>
        <w:rPr>
          <w:rFonts w:ascii="Times New Roman"/>
          <w:b w:val="false"/>
          <w:i w:val="false"/>
          <w:color w:val="000000"/>
          <w:sz w:val="28"/>
        </w:rPr>
        <w:t>
      9.5. Новоямышев ауылы, Д. Қонаев көшесі, Мәдениет үйі ғимаратының алдында;</w:t>
      </w:r>
    </w:p>
    <w:p>
      <w:pPr>
        <w:spacing w:after="0"/>
        <w:ind w:left="0"/>
        <w:jc w:val="both"/>
      </w:pPr>
      <w:r>
        <w:rPr>
          <w:rFonts w:ascii="Times New Roman"/>
          <w:b w:val="false"/>
          <w:i w:val="false"/>
          <w:color w:val="000000"/>
          <w:sz w:val="28"/>
        </w:rPr>
        <w:t>
      9.6. Красноармейка ауылы, 60 лет Октября көшесі, Мәдениет үйі ғимаратының алдында;</w:t>
      </w:r>
    </w:p>
    <w:p>
      <w:pPr>
        <w:spacing w:after="0"/>
        <w:ind w:left="0"/>
        <w:jc w:val="both"/>
      </w:pPr>
      <w:r>
        <w:rPr>
          <w:rFonts w:ascii="Times New Roman"/>
          <w:b w:val="false"/>
          <w:i w:val="false"/>
          <w:color w:val="000000"/>
          <w:sz w:val="28"/>
        </w:rPr>
        <w:t>
      9.7. Луганск ауылы, 50 лет Октября көшесі, ауылдық округі әкімі аппаратының ғимараты алдында;</w:t>
      </w:r>
    </w:p>
    <w:p>
      <w:pPr>
        <w:spacing w:after="0"/>
        <w:ind w:left="0"/>
        <w:jc w:val="both"/>
      </w:pPr>
      <w:r>
        <w:rPr>
          <w:rFonts w:ascii="Times New Roman"/>
          <w:b w:val="false"/>
          <w:i w:val="false"/>
          <w:color w:val="000000"/>
          <w:sz w:val="28"/>
        </w:rPr>
        <w:t>
      9.8. Мичурин ауылы, Молодежная көшесі, ауылдық клуб ғимаратының алдында;</w:t>
      </w:r>
    </w:p>
    <w:p>
      <w:pPr>
        <w:spacing w:after="0"/>
        <w:ind w:left="0"/>
        <w:jc w:val="both"/>
      </w:pPr>
      <w:r>
        <w:rPr>
          <w:rFonts w:ascii="Times New Roman"/>
          <w:b w:val="false"/>
          <w:i w:val="false"/>
          <w:color w:val="000000"/>
          <w:sz w:val="28"/>
        </w:rPr>
        <w:t>
      9.9. Ольгинка ауылы, Школьная көшесі, Даңқ Обелискі алдында;</w:t>
      </w:r>
    </w:p>
    <w:p>
      <w:pPr>
        <w:spacing w:after="0"/>
        <w:ind w:left="0"/>
        <w:jc w:val="both"/>
      </w:pPr>
      <w:r>
        <w:rPr>
          <w:rFonts w:ascii="Times New Roman"/>
          <w:b w:val="false"/>
          <w:i w:val="false"/>
          <w:color w:val="000000"/>
          <w:sz w:val="28"/>
        </w:rPr>
        <w:t>
      9.10. Розовка ауылы, Абай көшесі, ауылдық округі әкімі аппаратының ғимараты алдында;</w:t>
      </w:r>
    </w:p>
    <w:p>
      <w:pPr>
        <w:spacing w:after="0"/>
        <w:ind w:left="0"/>
        <w:jc w:val="both"/>
      </w:pPr>
      <w:r>
        <w:rPr>
          <w:rFonts w:ascii="Times New Roman"/>
          <w:b w:val="false"/>
          <w:i w:val="false"/>
          <w:color w:val="000000"/>
          <w:sz w:val="28"/>
        </w:rPr>
        <w:t>
      9.11. Чернорецк ауылы, Трунов көшесі, Мәдениет үйі ғимаратының алдында;</w:t>
      </w:r>
    </w:p>
    <w:p>
      <w:pPr>
        <w:spacing w:after="0"/>
        <w:ind w:left="0"/>
        <w:jc w:val="both"/>
      </w:pPr>
      <w:r>
        <w:rPr>
          <w:rFonts w:ascii="Times New Roman"/>
          <w:b w:val="false"/>
          <w:i w:val="false"/>
          <w:color w:val="000000"/>
          <w:sz w:val="28"/>
        </w:rPr>
        <w:t>
      9.12. Новочерноярка ауылы, Мир көшесі, Жеңіс саябағы алдында;</w:t>
      </w:r>
    </w:p>
    <w:p>
      <w:pPr>
        <w:spacing w:after="0"/>
        <w:ind w:left="0"/>
        <w:jc w:val="both"/>
      </w:pPr>
      <w:r>
        <w:rPr>
          <w:rFonts w:ascii="Times New Roman"/>
          <w:b w:val="false"/>
          <w:i w:val="false"/>
          <w:color w:val="000000"/>
          <w:sz w:val="28"/>
        </w:rPr>
        <w:t>
      9.13. Шақат ауылы, Әуезов көшесі, ауылдық клуб ғимаратының алдында.</w:t>
      </w:r>
    </w:p>
    <w:bookmarkStart w:name="z16" w:id="14"/>
    <w:p>
      <w:pPr>
        <w:spacing w:after="0"/>
        <w:ind w:left="0"/>
        <w:jc w:val="both"/>
      </w:pPr>
      <w:r>
        <w:rPr>
          <w:rFonts w:ascii="Times New Roman"/>
          <w:b w:val="false"/>
          <w:i w:val="false"/>
          <w:color w:val="000000"/>
          <w:sz w:val="28"/>
        </w:rPr>
        <w:t>
      10. Павлодар ауданы аумағында шерулер мен демонстрациялар өткізу үшін келесі бағыттар белгіленсін:</w:t>
      </w:r>
    </w:p>
    <w:bookmarkEnd w:id="14"/>
    <w:p>
      <w:pPr>
        <w:spacing w:after="0"/>
        <w:ind w:left="0"/>
        <w:jc w:val="both"/>
      </w:pPr>
      <w:r>
        <w:rPr>
          <w:rFonts w:ascii="Times New Roman"/>
          <w:b w:val="false"/>
          <w:i w:val="false"/>
          <w:color w:val="000000"/>
          <w:sz w:val="28"/>
        </w:rPr>
        <w:t>
      10.1. Набережное ауылы, Мир көшесі бойынша Даңқ аллеясы ескерткішінен Центральная көшесі қиылысына дейін;</w:t>
      </w:r>
    </w:p>
    <w:p>
      <w:pPr>
        <w:spacing w:after="0"/>
        <w:ind w:left="0"/>
        <w:jc w:val="both"/>
      </w:pPr>
      <w:r>
        <w:rPr>
          <w:rFonts w:ascii="Times New Roman"/>
          <w:b w:val="false"/>
          <w:i w:val="false"/>
          <w:color w:val="000000"/>
          <w:sz w:val="28"/>
        </w:rPr>
        <w:t>
      10.2. Ефремовка ауылы, Абай көшесі бойынша Целинная көшесімен қиылысынан Мәдениет үйі ғимаратына дейін;</w:t>
      </w:r>
    </w:p>
    <w:p>
      <w:pPr>
        <w:spacing w:after="0"/>
        <w:ind w:left="0"/>
        <w:jc w:val="both"/>
      </w:pPr>
      <w:r>
        <w:rPr>
          <w:rFonts w:ascii="Times New Roman"/>
          <w:b w:val="false"/>
          <w:i w:val="false"/>
          <w:color w:val="000000"/>
          <w:sz w:val="28"/>
        </w:rPr>
        <w:t xml:space="preserve">
      10.3. Заря ауылы, Камзин көшесі бойынша И. Байзақов көшесінің қиылысынан Ә. Молдағұлова көшесінің қиылысына дейін; </w:t>
      </w:r>
    </w:p>
    <w:p>
      <w:pPr>
        <w:spacing w:after="0"/>
        <w:ind w:left="0"/>
        <w:jc w:val="both"/>
      </w:pPr>
      <w:r>
        <w:rPr>
          <w:rFonts w:ascii="Times New Roman"/>
          <w:b w:val="false"/>
          <w:i w:val="false"/>
          <w:color w:val="000000"/>
          <w:sz w:val="28"/>
        </w:rPr>
        <w:t>
      10.4. Заңғар ауылы, 1-Май көшесі бойынша Әуезов көшесі қиылысынан № 28 үйге дейін;</w:t>
      </w:r>
    </w:p>
    <w:p>
      <w:pPr>
        <w:spacing w:after="0"/>
        <w:ind w:left="0"/>
        <w:jc w:val="both"/>
      </w:pPr>
      <w:r>
        <w:rPr>
          <w:rFonts w:ascii="Times New Roman"/>
          <w:b w:val="false"/>
          <w:i w:val="false"/>
          <w:color w:val="000000"/>
          <w:sz w:val="28"/>
        </w:rPr>
        <w:t>
      10.5. Новоямышев ауылы, Бейбітшілік көшесі бойынша Гагарин көшесінің қиылысынан Пушкин көшесі қиылысына дейін;</w:t>
      </w:r>
    </w:p>
    <w:p>
      <w:pPr>
        <w:spacing w:after="0"/>
        <w:ind w:left="0"/>
        <w:jc w:val="both"/>
      </w:pPr>
      <w:r>
        <w:rPr>
          <w:rFonts w:ascii="Times New Roman"/>
          <w:b w:val="false"/>
          <w:i w:val="false"/>
          <w:color w:val="000000"/>
          <w:sz w:val="28"/>
        </w:rPr>
        <w:t>
      10.6. Красноармейка ауылы, Ленин көшесі бойынша 60 лет Октября көшесінің қиылысынан Комсомольская көшесі қиылысына дейін;</w:t>
      </w:r>
    </w:p>
    <w:p>
      <w:pPr>
        <w:spacing w:after="0"/>
        <w:ind w:left="0"/>
        <w:jc w:val="both"/>
      </w:pPr>
      <w:r>
        <w:rPr>
          <w:rFonts w:ascii="Times New Roman"/>
          <w:b w:val="false"/>
          <w:i w:val="false"/>
          <w:color w:val="000000"/>
          <w:sz w:val="28"/>
        </w:rPr>
        <w:t>
      10.7. Луганск ауылы, 50 лет Октября көшесі бойынша Тәуелсіздік көшесімен қиылысынан ауылдық округі әкімі аппаратының ғимаратына дейін;</w:t>
      </w:r>
    </w:p>
    <w:p>
      <w:pPr>
        <w:spacing w:after="0"/>
        <w:ind w:left="0"/>
        <w:jc w:val="both"/>
      </w:pPr>
      <w:r>
        <w:rPr>
          <w:rFonts w:ascii="Times New Roman"/>
          <w:b w:val="false"/>
          <w:i w:val="false"/>
          <w:color w:val="000000"/>
          <w:sz w:val="28"/>
        </w:rPr>
        <w:t>
      10.8. Мичурин ауылы, Молодежная көшесі бойынша № 1 үйден ауылдық клуб ғимаратына дейін;</w:t>
      </w:r>
    </w:p>
    <w:p>
      <w:pPr>
        <w:spacing w:after="0"/>
        <w:ind w:left="0"/>
        <w:jc w:val="both"/>
      </w:pPr>
      <w:r>
        <w:rPr>
          <w:rFonts w:ascii="Times New Roman"/>
          <w:b w:val="false"/>
          <w:i w:val="false"/>
          <w:color w:val="000000"/>
          <w:sz w:val="28"/>
        </w:rPr>
        <w:t>
      10.9. Ольгинка ауылы, Целинная көшесі бойынша Мир көшесі қиылысынан Школьная көшесі қиылысына дейін;</w:t>
      </w:r>
    </w:p>
    <w:p>
      <w:pPr>
        <w:spacing w:after="0"/>
        <w:ind w:left="0"/>
        <w:jc w:val="both"/>
      </w:pPr>
      <w:r>
        <w:rPr>
          <w:rFonts w:ascii="Times New Roman"/>
          <w:b w:val="false"/>
          <w:i w:val="false"/>
          <w:color w:val="000000"/>
          <w:sz w:val="28"/>
        </w:rPr>
        <w:t>
      10.10. Розовка ауылы, Садовая көшесі бойынша Гагарин көшесі қиылысынан Абай көшесі қиылысына дейін;</w:t>
      </w:r>
    </w:p>
    <w:p>
      <w:pPr>
        <w:spacing w:after="0"/>
        <w:ind w:left="0"/>
        <w:jc w:val="both"/>
      </w:pPr>
      <w:r>
        <w:rPr>
          <w:rFonts w:ascii="Times New Roman"/>
          <w:b w:val="false"/>
          <w:i w:val="false"/>
          <w:color w:val="000000"/>
          <w:sz w:val="28"/>
        </w:rPr>
        <w:t>
      10.11. Чернорецк ауылы, 1-Май көшесі бойынша Тургенев көшесінің қиылысынан Комсомольская көшесі қиылысына дейін;</w:t>
      </w:r>
    </w:p>
    <w:p>
      <w:pPr>
        <w:spacing w:after="0"/>
        <w:ind w:left="0"/>
        <w:jc w:val="both"/>
      </w:pPr>
      <w:r>
        <w:rPr>
          <w:rFonts w:ascii="Times New Roman"/>
          <w:b w:val="false"/>
          <w:i w:val="false"/>
          <w:color w:val="000000"/>
          <w:sz w:val="28"/>
        </w:rPr>
        <w:t>
      10.12. Новочерноярка ауылы, Жеңіс саябағынан Мир-Памятная көшелердің қиылысына дейін;</w:t>
      </w:r>
    </w:p>
    <w:p>
      <w:pPr>
        <w:spacing w:after="0"/>
        <w:ind w:left="0"/>
        <w:jc w:val="both"/>
      </w:pPr>
      <w:r>
        <w:rPr>
          <w:rFonts w:ascii="Times New Roman"/>
          <w:b w:val="false"/>
          <w:i w:val="false"/>
          <w:color w:val="000000"/>
          <w:sz w:val="28"/>
        </w:rPr>
        <w:t>
      10.13. Шақат ауылы, Әуезов көшесі бойынша Садовая көшесі қиылысынан ауылдық клуб ғимаратына дейін.</w:t>
      </w:r>
    </w:p>
    <w:bookmarkStart w:name="z17" w:id="15"/>
    <w:p>
      <w:pPr>
        <w:spacing w:after="0"/>
        <w:ind w:left="0"/>
        <w:jc w:val="both"/>
      </w:pPr>
      <w:r>
        <w:rPr>
          <w:rFonts w:ascii="Times New Roman"/>
          <w:b w:val="false"/>
          <w:i w:val="false"/>
          <w:color w:val="000000"/>
          <w:sz w:val="28"/>
        </w:rPr>
        <w:t>
      11. Жиналыс, митинг, шеру, пикет және демонстрациялар, сондай-ақ қатысушыларға сөз кезегін беру баяндалған мақсаттарға сай, белгіленген мерзімдерде және жерлерде жүзеге асырылады.</w:t>
      </w:r>
    </w:p>
    <w:bookmarkEnd w:id="15"/>
    <w:bookmarkStart w:name="z18" w:id="16"/>
    <w:p>
      <w:pPr>
        <w:spacing w:after="0"/>
        <w:ind w:left="0"/>
        <w:jc w:val="both"/>
      </w:pPr>
      <w:r>
        <w:rPr>
          <w:rFonts w:ascii="Times New Roman"/>
          <w:b w:val="false"/>
          <w:i w:val="false"/>
          <w:color w:val="000000"/>
          <w:sz w:val="28"/>
        </w:rPr>
        <w:t>
      12. Жиналыс, митинг, шеру, пикет, демонстрациялар өткізу кезінде уәкілетті (ұйымдастырушылар) және басқа да қатысушылар қоғамдық тәртіпті сақтауға міндетті.</w:t>
      </w:r>
    </w:p>
    <w:bookmarkEnd w:id="16"/>
    <w:bookmarkStart w:name="z19" w:id="17"/>
    <w:p>
      <w:pPr>
        <w:spacing w:after="0"/>
        <w:ind w:left="0"/>
        <w:jc w:val="both"/>
      </w:pPr>
      <w:r>
        <w:rPr>
          <w:rFonts w:ascii="Times New Roman"/>
          <w:b w:val="false"/>
          <w:i w:val="false"/>
          <w:color w:val="000000"/>
          <w:sz w:val="28"/>
        </w:rPr>
        <w:t>
      13. Ұйымдастырушылар мен қатысушыларға:</w:t>
      </w:r>
    </w:p>
    <w:bookmarkEnd w:id="17"/>
    <w:p>
      <w:pPr>
        <w:spacing w:after="0"/>
        <w:ind w:left="0"/>
        <w:jc w:val="both"/>
      </w:pPr>
      <w:r>
        <w:rPr>
          <w:rFonts w:ascii="Times New Roman"/>
          <w:b w:val="false"/>
          <w:i w:val="false"/>
          <w:color w:val="000000"/>
          <w:sz w:val="28"/>
        </w:rPr>
        <w:t>
      1) көлік құралдары мен жаяу жүргіншілердің жолын бөгеуге;</w:t>
      </w:r>
    </w:p>
    <w:p>
      <w:pPr>
        <w:spacing w:after="0"/>
        <w:ind w:left="0"/>
        <w:jc w:val="both"/>
      </w:pPr>
      <w:r>
        <w:rPr>
          <w:rFonts w:ascii="Times New Roman"/>
          <w:b w:val="false"/>
          <w:i w:val="false"/>
          <w:color w:val="000000"/>
          <w:sz w:val="28"/>
        </w:rPr>
        <w:t>
      2) елді мекеннің үздіксіз инфрақұрылымдық қызметіне араласуға;</w:t>
      </w:r>
    </w:p>
    <w:p>
      <w:pPr>
        <w:spacing w:after="0"/>
        <w:ind w:left="0"/>
        <w:jc w:val="both"/>
      </w:pPr>
      <w:r>
        <w:rPr>
          <w:rFonts w:ascii="Times New Roman"/>
          <w:b w:val="false"/>
          <w:i w:val="false"/>
          <w:color w:val="000000"/>
          <w:sz w:val="28"/>
        </w:rPr>
        <w:t>
      3) Павлодар ауданы әкімі аппаратының келісімінсіз киіз үй, шатыр, өзге де уақытша ғимараттар тұрғызуға;</w:t>
      </w:r>
    </w:p>
    <w:p>
      <w:pPr>
        <w:spacing w:after="0"/>
        <w:ind w:left="0"/>
        <w:jc w:val="both"/>
      </w:pPr>
      <w:r>
        <w:rPr>
          <w:rFonts w:ascii="Times New Roman"/>
          <w:b w:val="false"/>
          <w:i w:val="false"/>
          <w:color w:val="000000"/>
          <w:sz w:val="28"/>
        </w:rPr>
        <w:t>
      4) жасыл аймақтар мен шағын сәулет нысандарына зиян келтіруге;</w:t>
      </w:r>
    </w:p>
    <w:p>
      <w:pPr>
        <w:spacing w:after="0"/>
        <w:ind w:left="0"/>
        <w:jc w:val="both"/>
      </w:pPr>
      <w:r>
        <w:rPr>
          <w:rFonts w:ascii="Times New Roman"/>
          <w:b w:val="false"/>
          <w:i w:val="false"/>
          <w:color w:val="000000"/>
          <w:sz w:val="28"/>
        </w:rPr>
        <w:t>
      5) өзімен суық қару, сондай-ақ адам өмірі мен кауіпсіздігіне зиян келтіруі, азаматтар мен заңды тұлғалардың мүлігіне материалдық зарар келтіруі мүмкін заттар тасуға;</w:t>
      </w:r>
    </w:p>
    <w:p>
      <w:pPr>
        <w:spacing w:after="0"/>
        <w:ind w:left="0"/>
        <w:jc w:val="both"/>
      </w:pPr>
      <w:r>
        <w:rPr>
          <w:rFonts w:ascii="Times New Roman"/>
          <w:b w:val="false"/>
          <w:i w:val="false"/>
          <w:color w:val="000000"/>
          <w:sz w:val="28"/>
        </w:rPr>
        <w:t>
      6) іс-шара өткізу кезінде қоғамдық тәртіпті қамтамасыз ететін мемлекеттік органдар өкілдерінің қызметіне кез келген формада араласуға;</w:t>
      </w:r>
    </w:p>
    <w:p>
      <w:pPr>
        <w:spacing w:after="0"/>
        <w:ind w:left="0"/>
        <w:jc w:val="both"/>
      </w:pPr>
      <w:r>
        <w:rPr>
          <w:rFonts w:ascii="Times New Roman"/>
          <w:b w:val="false"/>
          <w:i w:val="false"/>
          <w:color w:val="000000"/>
          <w:sz w:val="28"/>
        </w:rPr>
        <w:t>
      7) шараға алкогольден және есірткіден мас күйінде қатысуғатыйым салынады.</w:t>
      </w:r>
    </w:p>
    <w:bookmarkStart w:name="z20" w:id="18"/>
    <w:p>
      <w:pPr>
        <w:spacing w:after="0"/>
        <w:ind w:left="0"/>
        <w:jc w:val="both"/>
      </w:pPr>
      <w:r>
        <w:rPr>
          <w:rFonts w:ascii="Times New Roman"/>
          <w:b w:val="false"/>
          <w:i w:val="false"/>
          <w:color w:val="000000"/>
          <w:sz w:val="28"/>
        </w:rPr>
        <w:t>
      14. Жиналыс, митинг, шеру, пикет немесе демонстрация өткізілетін орындарда алкогольды ішімдіктер ішуге, есірткі, психотропты заттар қолдануға, лозунгтер, транспаранттар және басқа да материалдар (көрнекі, аудио және бейне), коғамдық келісімді бұзуға, қылмыс жасауға бағытталған баяндамалар жасауға, біреуді балағаттауға тыйым салынады.</w:t>
      </w:r>
    </w:p>
    <w:bookmarkEnd w:id="18"/>
    <w:bookmarkStart w:name="z21" w:id="19"/>
    <w:p>
      <w:pPr>
        <w:spacing w:after="0"/>
        <w:ind w:left="0"/>
        <w:jc w:val="both"/>
      </w:pPr>
      <w:r>
        <w:rPr>
          <w:rFonts w:ascii="Times New Roman"/>
          <w:b w:val="false"/>
          <w:i w:val="false"/>
          <w:color w:val="000000"/>
          <w:sz w:val="28"/>
        </w:rPr>
        <w:t>
      15. Пикеттер өтініште көрсетілген мақсаттарға сәйкес белгіленген орын мен уақытта өткізілуі тиіс.</w:t>
      </w:r>
    </w:p>
    <w:bookmarkEnd w:id="19"/>
    <w:bookmarkStart w:name="z22" w:id="20"/>
    <w:p>
      <w:pPr>
        <w:spacing w:after="0"/>
        <w:ind w:left="0"/>
        <w:jc w:val="both"/>
      </w:pPr>
      <w:r>
        <w:rPr>
          <w:rFonts w:ascii="Times New Roman"/>
          <w:b w:val="false"/>
          <w:i w:val="false"/>
          <w:color w:val="000000"/>
          <w:sz w:val="28"/>
        </w:rPr>
        <w:t>
      16. Пикет өткізуде рұқсат етіледі:</w:t>
      </w:r>
    </w:p>
    <w:bookmarkEnd w:id="20"/>
    <w:p>
      <w:pPr>
        <w:spacing w:after="0"/>
        <w:ind w:left="0"/>
        <w:jc w:val="both"/>
      </w:pPr>
      <w:r>
        <w:rPr>
          <w:rFonts w:ascii="Times New Roman"/>
          <w:b w:val="false"/>
          <w:i w:val="false"/>
          <w:color w:val="000000"/>
          <w:sz w:val="28"/>
        </w:rPr>
        <w:t>
      1) пикет өткізу нысаны маңында отыру;</w:t>
      </w:r>
    </w:p>
    <w:p>
      <w:pPr>
        <w:spacing w:after="0"/>
        <w:ind w:left="0"/>
        <w:jc w:val="both"/>
      </w:pPr>
      <w:r>
        <w:rPr>
          <w:rFonts w:ascii="Times New Roman"/>
          <w:b w:val="false"/>
          <w:i w:val="false"/>
          <w:color w:val="000000"/>
          <w:sz w:val="28"/>
        </w:rPr>
        <w:t>
      2) көрнекі насихаттауға арналған заттарды қолдану;</w:t>
      </w:r>
    </w:p>
    <w:p>
      <w:pPr>
        <w:spacing w:after="0"/>
        <w:ind w:left="0"/>
        <w:jc w:val="both"/>
      </w:pPr>
      <w:r>
        <w:rPr>
          <w:rFonts w:ascii="Times New Roman"/>
          <w:b w:val="false"/>
          <w:i w:val="false"/>
          <w:color w:val="000000"/>
          <w:sz w:val="28"/>
        </w:rPr>
        <w:t>
      3) пикет тақырыбы бойынша қысқаша лозунгтер айту.</w:t>
      </w:r>
    </w:p>
    <w:bookmarkStart w:name="z23" w:id="21"/>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Павлодар ауданы әкімінің аппаратынан рұқсат алу қажет.</w:t>
      </w:r>
    </w:p>
    <w:bookmarkEnd w:id="21"/>
    <w:p>
      <w:pPr>
        <w:spacing w:after="0"/>
        <w:ind w:left="0"/>
        <w:jc w:val="both"/>
      </w:pPr>
      <w:r>
        <w:rPr>
          <w:rFonts w:ascii="Times New Roman"/>
          <w:b w:val="false"/>
          <w:i w:val="false"/>
          <w:color w:val="000000"/>
          <w:sz w:val="28"/>
        </w:rPr>
        <w:t>
      Павлодар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4" w:id="22"/>
    <w:p>
      <w:pPr>
        <w:spacing w:after="0"/>
        <w:ind w:left="0"/>
        <w:jc w:val="both"/>
      </w:pPr>
      <w:r>
        <w:rPr>
          <w:rFonts w:ascii="Times New Roman"/>
          <w:b w:val="false"/>
          <w:i w:val="false"/>
          <w:color w:val="000000"/>
          <w:sz w:val="28"/>
        </w:rPr>
        <w:t>
      18. Егер жиналысты, митингті,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Павлодар ауданы әкімінің аппараты бұларды өткiзуге тыйым салады.</w:t>
      </w:r>
    </w:p>
    <w:bookmarkEnd w:id="22"/>
    <w:bookmarkStart w:name="z25" w:id="23"/>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3"/>
    <w:bookmarkStart w:name="z26" w:id="24"/>
    <w:p>
      <w:pPr>
        <w:spacing w:after="0"/>
        <w:ind w:left="0"/>
        <w:jc w:val="both"/>
      </w:pPr>
      <w:r>
        <w:rPr>
          <w:rFonts w:ascii="Times New Roman"/>
          <w:b w:val="false"/>
          <w:i w:val="false"/>
          <w:color w:val="000000"/>
          <w:sz w:val="28"/>
        </w:rPr>
        <w:t>
      20. Егер: өтініш берілмеген болса, тыйым салу туралы шешім шығарылса, өткізу тәртібі бұзылса, сондай-ақ азаматтардың өмірі мен денсаулығына қауіп төнетін, қоғамдық тәртіп бұзылатын жағдайда жиналыстар, митингiлер, шерулер, пикеттер мен демонстрациялар Павлодар ауданы әкімі аппараты өкілінің талап етуi бойынша сөзсiз тоқтатылуға тиiс.</w:t>
      </w:r>
    </w:p>
    <w:bookmarkEnd w:id="24"/>
    <w:bookmarkStart w:name="z27" w:id="25"/>
    <w:p>
      <w:pPr>
        <w:spacing w:after="0"/>
        <w:ind w:left="0"/>
        <w:jc w:val="both"/>
      </w:pPr>
      <w:r>
        <w:rPr>
          <w:rFonts w:ascii="Times New Roman"/>
          <w:b w:val="false"/>
          <w:i w:val="false"/>
          <w:color w:val="000000"/>
          <w:sz w:val="28"/>
        </w:rPr>
        <w:t>
      21. Павлодар ауданы әкімі аппараты өкілінің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5"/>
    <w:bookmarkStart w:name="z28" w:id="26"/>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6"/>
    <w:bookmarkStart w:name="z29" w:id="27"/>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7"/>
    <w:bookmarkStart w:name="z30" w:id="28"/>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