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d62a" w14:textId="331d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әкімдігінің 2016 жылғы 22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31/2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2017 жылғы 30 қаңтардағы № 14/1 қаулысы. Павлодар облысының Әділет департаментінде 2017 жылғы 6 ақпанда № 5363 болып тіркелді. Күші жойылды - Павлодар облысы Май аудандық әкімдігінің 2020 жылғы 27 мамырдағы № 146/5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әкімдігінің 27.05.2020 № 146/5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бюджеттік қаражатты оңтайлы, тиімді жұмсау мақсатында Май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Май ауданы әкімдігінің 2016 жылғы 22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31/2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4985 болып тіркелген, 2016 жылғы 18 наурызда аудандық "Шамшырақ"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орынбасары Д.М. Сейітқазинге жүктелсін.</w:t>
      </w:r>
    </w:p>
    <w:bookmarkEnd w:id="3"/>
    <w:bookmarkStart w:name="z5" w:id="4"/>
    <w:p>
      <w:pPr>
        <w:spacing w:after="0"/>
        <w:ind w:left="0"/>
        <w:jc w:val="both"/>
      </w:pPr>
      <w:r>
        <w:rPr>
          <w:rFonts w:ascii="Times New Roman"/>
          <w:b w:val="false"/>
          <w:i w:val="false"/>
          <w:color w:val="000000"/>
          <w:sz w:val="28"/>
        </w:rPr>
        <w:t>
      3.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Қаңтарбаев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2017 жылғы "30" қаңтардағы</w:t>
            </w:r>
            <w:r>
              <w:br/>
            </w:r>
            <w:r>
              <w:rPr>
                <w:rFonts w:ascii="Times New Roman"/>
                <w:b w:val="false"/>
                <w:i w:val="false"/>
                <w:color w:val="000000"/>
                <w:sz w:val="20"/>
              </w:rPr>
              <w:t>№ 14/1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Май ауданы бойынша мемлекеттік сатып алуды бірыңғай</w:t>
      </w:r>
      <w:r>
        <w:br/>
      </w:r>
      <w:r>
        <w:rPr>
          <w:rFonts w:ascii="Times New Roman"/>
          <w:b/>
          <w:i w:val="false"/>
          <w:color w:val="000000"/>
        </w:rPr>
        <w:t>ұйымдастырушы жүзеге асыратын бюджеттік</w:t>
      </w:r>
      <w:r>
        <w:br/>
      </w:r>
      <w:r>
        <w:rPr>
          <w:rFonts w:ascii="Times New Roman"/>
          <w:b/>
          <w:i w:val="false"/>
          <w:color w:val="000000"/>
        </w:rPr>
        <w:t>бағдарламалар және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төрт мың еселік айлық есептік көрсеткіштен асқан жағдайда, бірақ тиісті қаржы жылына белгіленген бір жүз мың еселік айлық есептік көрсеткіштен артық емес болса тауарларды, жұмыстарды, көрсетілетін қызметтерді конкурс (аукцион) тәсілімен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