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9dbf" w14:textId="1659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Аққулы ауылдық округінің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2017 жылғы 28 желтоқсандағы № 128/21 шешімі. Павлодар облысының Әділет департаментінде 2018 жылғы 5 қаңтарда № 5781 болып тіркелді. Мерзімі өткендіктен қолданыс тоқтатылды</w:t>
      </w:r>
    </w:p>
    <w:p>
      <w:pPr>
        <w:spacing w:after="0"/>
        <w:ind w:left="0"/>
        <w:jc w:val="both"/>
      </w:pPr>
      <w:r>
        <w:rPr>
          <w:rFonts w:ascii="Times New Roman"/>
          <w:b w:val="false"/>
          <w:i w:val="false"/>
          <w:color w:val="ff0000"/>
          <w:sz w:val="28"/>
        </w:rPr>
        <w:t>
      Ескерту. Шешімнің тақырыбында және барлық мәтін бойынша:</w:t>
      </w:r>
    </w:p>
    <w:p>
      <w:pPr>
        <w:spacing w:after="0"/>
        <w:ind w:left="0"/>
        <w:jc w:val="both"/>
      </w:pPr>
      <w:r>
        <w:rPr>
          <w:rFonts w:ascii="Times New Roman"/>
          <w:b w:val="false"/>
          <w:i w:val="false"/>
          <w:color w:val="000000"/>
          <w:sz w:val="28"/>
        </w:rPr>
        <w:t xml:space="preserve">
      "Лебяжі ауылдық округінің бюджеті туралы", "Лебяжі аудандық мәслихаты", "Лебяжі ауылдық округінің бюджеті", "Лебяжі аудандық мәслихатының" деген сөздер "Аққулы ауылдық округінің бюджеті туралы", "Аққулы аудандық мәслихаты", "Аққулы ауылдық округінің бюджеті", "Аққулы аудандық мәслихатының" деген сөздермен ауыстырылды - Павлодар облысы Аққулы аудандық мәслихатының 14.12.2018 </w:t>
      </w:r>
      <w:r>
        <w:rPr>
          <w:rFonts w:ascii="Times New Roman"/>
          <w:b w:val="false"/>
          <w:i w:val="false"/>
          <w:color w:val="000000"/>
          <w:sz w:val="28"/>
        </w:rPr>
        <w:t>№ 177/33</w:t>
      </w:r>
      <w:r>
        <w:rPr>
          <w:rFonts w:ascii="Times New Roman"/>
          <w:b w:val="false"/>
          <w:i w:val="false"/>
          <w:color w:val="000000"/>
          <w:sz w:val="28"/>
        </w:rPr>
        <w:t xml:space="preserve"> (01.01.2018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2018 - 2020 жылдарға арналған Аққулы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2018 жылға мынандай көлемдерде бекітілсін:</w:t>
      </w:r>
    </w:p>
    <w:bookmarkEnd w:id="1"/>
    <w:p>
      <w:pPr>
        <w:spacing w:after="0"/>
        <w:ind w:left="0"/>
        <w:jc w:val="both"/>
      </w:pPr>
      <w:r>
        <w:rPr>
          <w:rFonts w:ascii="Times New Roman"/>
          <w:b w:val="false"/>
          <w:i w:val="false"/>
          <w:color w:val="000000"/>
          <w:sz w:val="28"/>
        </w:rPr>
        <w:t>
      1) кірістер – 135 745 мың теңге, соның ішінде:</w:t>
      </w:r>
    </w:p>
    <w:p>
      <w:pPr>
        <w:spacing w:after="0"/>
        <w:ind w:left="0"/>
        <w:jc w:val="both"/>
      </w:pPr>
      <w:r>
        <w:rPr>
          <w:rFonts w:ascii="Times New Roman"/>
          <w:b w:val="false"/>
          <w:i w:val="false"/>
          <w:color w:val="000000"/>
          <w:sz w:val="28"/>
        </w:rPr>
        <w:t>
      салықтық түсімдер - 7503 мың теңге;</w:t>
      </w:r>
    </w:p>
    <w:p>
      <w:pPr>
        <w:spacing w:after="0"/>
        <w:ind w:left="0"/>
        <w:jc w:val="both"/>
      </w:pPr>
      <w:r>
        <w:rPr>
          <w:rFonts w:ascii="Times New Roman"/>
          <w:b w:val="false"/>
          <w:i w:val="false"/>
          <w:color w:val="000000"/>
          <w:sz w:val="28"/>
        </w:rPr>
        <w:t>
      трансферттердің түсімдері – 120 075 мың теңге;</w:t>
      </w:r>
    </w:p>
    <w:p>
      <w:pPr>
        <w:spacing w:after="0"/>
        <w:ind w:left="0"/>
        <w:jc w:val="both"/>
      </w:pPr>
      <w:r>
        <w:rPr>
          <w:rFonts w:ascii="Times New Roman"/>
          <w:b w:val="false"/>
          <w:i w:val="false"/>
          <w:color w:val="000000"/>
          <w:sz w:val="28"/>
        </w:rPr>
        <w:t>
      салықтық емес түсімдер 8167 мың теңге;</w:t>
      </w:r>
    </w:p>
    <w:p>
      <w:pPr>
        <w:spacing w:after="0"/>
        <w:ind w:left="0"/>
        <w:jc w:val="both"/>
      </w:pPr>
      <w:r>
        <w:rPr>
          <w:rFonts w:ascii="Times New Roman"/>
          <w:b w:val="false"/>
          <w:i w:val="false"/>
          <w:color w:val="000000"/>
          <w:sz w:val="28"/>
        </w:rPr>
        <w:t>
      2) шығындар – 135 745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Лебяжі аудандық мәслихатының 06.08.2018 </w:t>
      </w:r>
      <w:r>
        <w:rPr>
          <w:rFonts w:ascii="Times New Roman"/>
          <w:b w:val="false"/>
          <w:i w:val="false"/>
          <w:color w:val="000000"/>
          <w:sz w:val="28"/>
        </w:rPr>
        <w:t>№ 159/29</w:t>
      </w:r>
      <w:r>
        <w:rPr>
          <w:rFonts w:ascii="Times New Roman"/>
          <w:b w:val="false"/>
          <w:i w:val="false"/>
          <w:color w:val="ff0000"/>
          <w:sz w:val="28"/>
        </w:rPr>
        <w:t xml:space="preserve"> (01.01.2018 бастап қолданысқа енгізіледі) шешімімен; өзгерістер енгізілді - Павлодар облысы Аққулы аудандық мәслихатының 14.12.2018 </w:t>
      </w:r>
      <w:r>
        <w:rPr>
          <w:rFonts w:ascii="Times New Roman"/>
          <w:b w:val="false"/>
          <w:i w:val="false"/>
          <w:color w:val="000000"/>
          <w:sz w:val="28"/>
        </w:rPr>
        <w:t>№ 177/33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аудандық бюджеттен ауылдық округ бюджетіне берілетін субвенциялардың көлемі жалпы 100732 мың теңге сомасында ескерілсін.</w:t>
      </w:r>
    </w:p>
    <w:bookmarkEnd w:id="2"/>
    <w:bookmarkStart w:name="z4" w:id="3"/>
    <w:p>
      <w:pPr>
        <w:spacing w:after="0"/>
        <w:ind w:left="0"/>
        <w:jc w:val="both"/>
      </w:pPr>
      <w:r>
        <w:rPr>
          <w:rFonts w:ascii="Times New Roman"/>
          <w:b w:val="false"/>
          <w:i w:val="false"/>
          <w:color w:val="000000"/>
          <w:sz w:val="28"/>
        </w:rPr>
        <w:t>
      3.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сондай-ақ жергілікті бюджеттен қаржыландырылатын мемлекеттік ұйымдарда жұмыс аталған мамандарға қызметтің осы түрлерімен қалалық жағдайда айналысатын мамандардың айлық ақыларымен және ставкаларымен салыстырғанда жиырма бес пайызға жоғарылатылған тарифтік ставкалар белгіленсін.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2018 жылғы 1 қаңтардан бастап қолданысқа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XXI кезектен тыс сессиясы)</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128/21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Аққулы ауылдық округінің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аудандық мәслихатының 14.12.2018 </w:t>
      </w:r>
      <w:r>
        <w:rPr>
          <w:rFonts w:ascii="Times New Roman"/>
          <w:b w:val="false"/>
          <w:i w:val="false"/>
          <w:color w:val="ff0000"/>
          <w:sz w:val="28"/>
        </w:rPr>
        <w:t>№ 177/33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XXI кезектен тыс сессиясы)</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128/21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Аққулы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XXI кезектен тыс сессиясы)</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128/21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Аққулы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