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f343" w14:textId="309f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ұйымдастырушысы орындайтын бюджеттік бағдарламаларды және тауарларды, жұмыстарды, қызметтерді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2017 жылғы 27 қаңтардағы № 31/1 қаулысы. Павлодар облысының Әділет департаментінде 2017 жылғы 8 ақпанда № 5364 болып тіркелді. Күші жойылды - Павлодар облысы Ақсу қалалық әкімдігінің 2019 жылғы 12 шілдедегі № 611/5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12.07.2019 № 611/5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бірыңғай мемлекеттік сатып алуды жүргізу мақсатында,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"Ақсу қаласының тұрғын үй-коммуналдық шаруашылығы, жолаушылар көлігі және автомобиль жолдары бөлімі" мемлекеттік мекемесі тапсырыс берушілер үшін Ақсу қаласы бойынша мемлекеттік сатып алудың бірыңғай ұйымдастырушысы болып анықталсын.</w:t>
      </w:r>
    </w:p>
    <w:bookmarkEnd w:id="1"/>
    <w:bookmarkStart w:name="z3" w:id="2"/>
    <w:p>
      <w:pPr>
        <w:spacing w:after="0"/>
        <w:ind w:left="0"/>
        <w:jc w:val="both"/>
      </w:pPr>
      <w:r>
        <w:rPr>
          <w:rFonts w:ascii="Times New Roman"/>
          <w:b w:val="false"/>
          <w:i w:val="false"/>
          <w:color w:val="000000"/>
          <w:sz w:val="28"/>
        </w:rPr>
        <w:t xml:space="preserve">
      2. Мемлекеттік сатып алуды ұйымдастыру мен өткізуді мемлекеттік сатып алудың бірыңғай ұйымдастырушысы орындайтын бюджеттік бағдарламалар және тауарлар, жұмыстар,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2"/>
    <w:bookmarkStart w:name="z4" w:id="3"/>
    <w:p>
      <w:pPr>
        <w:spacing w:after="0"/>
        <w:ind w:left="0"/>
        <w:jc w:val="both"/>
      </w:pPr>
      <w:r>
        <w:rPr>
          <w:rFonts w:ascii="Times New Roman"/>
          <w:b w:val="false"/>
          <w:i w:val="false"/>
          <w:color w:val="000000"/>
          <w:sz w:val="28"/>
        </w:rPr>
        <w:t>
      3. Тапсырыс берушілер, жергілікті бюджеттік бағдарламалардың әкімшілері Қазақстан Республикасының мемлекеттік сатып алу туралы қолданыстағы заңнамасына сәйкес мемлекеттік сатып алуды ұйымдастыру мен өткізуге қажетті құжаттарды мемлекеттік сатып алудың бірыңғай ұйымдастырушысына ұсынуды қамтамасыз етсін.</w:t>
      </w:r>
    </w:p>
    <w:bookmarkEnd w:id="3"/>
    <w:bookmarkStart w:name="z5" w:id="4"/>
    <w:p>
      <w:pPr>
        <w:spacing w:after="0"/>
        <w:ind w:left="0"/>
        <w:jc w:val="both"/>
      </w:pPr>
      <w:r>
        <w:rPr>
          <w:rFonts w:ascii="Times New Roman"/>
          <w:b w:val="false"/>
          <w:i w:val="false"/>
          <w:color w:val="000000"/>
          <w:sz w:val="28"/>
        </w:rPr>
        <w:t>
      4. Мына:</w:t>
      </w:r>
    </w:p>
    <w:bookmarkEnd w:id="4"/>
    <w:bookmarkStart w:name="z6" w:id="5"/>
    <w:p>
      <w:pPr>
        <w:spacing w:after="0"/>
        <w:ind w:left="0"/>
        <w:jc w:val="both"/>
      </w:pPr>
      <w:r>
        <w:rPr>
          <w:rFonts w:ascii="Times New Roman"/>
          <w:b w:val="false"/>
          <w:i w:val="false"/>
          <w:color w:val="000000"/>
          <w:sz w:val="28"/>
        </w:rPr>
        <w:t xml:space="preserve">
      1) Ақсу қаласы әкімдігінің 2016 жылғы 26 ақпандағы "Тапсырыс берушілер үшін мемлекеттік сатып алуды бірыңғай ұйымдастырушысы айқындау және мемлекеттік сатып алуды ұйымдастыру мен өткізуді бірыңғай ұйымдастырушысы орындайтын бюджеттік бағдарламаларды және тауарларды, жұмыстарды, қызметтерді анықтау туралы" № 156/3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құқтық актілерді мемлекеттік тіркеу тізілімінде № 4983 болып тіркелді, 2016 жылғы 18 наурызда № 11 "Ақсу жолы" және "Новый путь" газеттерінде жарияланған);</w:t>
      </w:r>
    </w:p>
    <w:bookmarkEnd w:id="5"/>
    <w:bookmarkStart w:name="z7" w:id="6"/>
    <w:p>
      <w:pPr>
        <w:spacing w:after="0"/>
        <w:ind w:left="0"/>
        <w:jc w:val="both"/>
      </w:pPr>
      <w:r>
        <w:rPr>
          <w:rFonts w:ascii="Times New Roman"/>
          <w:b w:val="false"/>
          <w:i w:val="false"/>
          <w:color w:val="000000"/>
          <w:sz w:val="28"/>
        </w:rPr>
        <w:t xml:space="preserve">
      2) Ақсу қаласы әкімдігінің 2016 жылғы 2 тамыздағы "Ақсу қаласы әкімдігінің 2016 жылғы 26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ұйымдастырушысы орындайтын бюджеттік бағдарламаларды және тауарларды, жұмыстарды, қызметтерді анықтау туралы" № 156/3 қаулысына өзгеріс енгізу туралы" № 691/8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5196 болып тіркелді, 2016 жылғы 12 тамызда № 32 "Ақсу жолы" және "Новый путь" газеттерінде жарияланған) қаулысының күші жойылды деп танылсын.</w:t>
      </w:r>
    </w:p>
    <w:bookmarkEnd w:id="6"/>
    <w:bookmarkStart w:name="z8" w:id="7"/>
    <w:p>
      <w:pPr>
        <w:spacing w:after="0"/>
        <w:ind w:left="0"/>
        <w:jc w:val="both"/>
      </w:pPr>
      <w:r>
        <w:rPr>
          <w:rFonts w:ascii="Times New Roman"/>
          <w:b w:val="false"/>
          <w:i w:val="false"/>
          <w:color w:val="000000"/>
          <w:sz w:val="28"/>
        </w:rPr>
        <w:t>
      5. Осы қаулының орындалуын бақылау Ақсу қаласы әкімінің орынбасары Қ.З. Арыновқа жүктелсін.</w:t>
      </w:r>
    </w:p>
    <w:bookmarkEnd w:id="7"/>
    <w:bookmarkStart w:name="z9" w:id="8"/>
    <w:p>
      <w:pPr>
        <w:spacing w:after="0"/>
        <w:ind w:left="0"/>
        <w:jc w:val="both"/>
      </w:pPr>
      <w:r>
        <w:rPr>
          <w:rFonts w:ascii="Times New Roman"/>
          <w:b w:val="false"/>
          <w:i w:val="false"/>
          <w:color w:val="000000"/>
          <w:sz w:val="28"/>
        </w:rPr>
        <w:t>
      6. Осы қаулы алғаш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Дүйсимбинов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31/1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Ақсу қаласы бойынша мемлекеттік сатып алуды ұйымдастыру мен өткізуді</w:t>
      </w:r>
      <w:r>
        <w:br/>
      </w:r>
      <w:r>
        <w:rPr>
          <w:rFonts w:ascii="Times New Roman"/>
          <w:b/>
          <w:i w:val="false"/>
          <w:color w:val="000000"/>
        </w:rPr>
        <w:t>мемлекеттік сатып алуды бірыңғай ұйымдастырушы орындайтын</w:t>
      </w:r>
      <w:r>
        <w:br/>
      </w:r>
      <w:r>
        <w:rPr>
          <w:rFonts w:ascii="Times New Roman"/>
          <w:b/>
          <w:i w:val="false"/>
          <w:color w:val="000000"/>
        </w:rPr>
        <w:t>бюджеттік бағдарламалар және тауарлар, жұмыстар, қызметтер</w:t>
      </w:r>
    </w:p>
    <w:bookmarkEnd w:id="9"/>
    <w:p>
      <w:pPr>
        <w:spacing w:after="0"/>
        <w:ind w:left="0"/>
        <w:jc w:val="both"/>
      </w:pPr>
      <w:r>
        <w:rPr>
          <w:rFonts w:ascii="Times New Roman"/>
          <w:b w:val="false"/>
          <w:i w:val="false"/>
          <w:color w:val="ff0000"/>
          <w:sz w:val="28"/>
        </w:rPr>
        <w:t xml:space="preserve">
      Ескерту. Қосымша жаңа редакцияда - Павлодар облысы Ақсу қалалық әкімдігінің 11.09.2018 </w:t>
      </w:r>
      <w:r>
        <w:rPr>
          <w:rFonts w:ascii="Times New Roman"/>
          <w:b w:val="false"/>
          <w:i w:val="false"/>
          <w:color w:val="ff0000"/>
          <w:sz w:val="28"/>
        </w:rPr>
        <w:t>№ 595/9</w:t>
      </w:r>
      <w:r>
        <w:rPr>
          <w:rFonts w:ascii="Times New Roman"/>
          <w:b w:val="false"/>
          <w:i w:val="false"/>
          <w:color w:val="ff0000"/>
          <w:sz w:val="28"/>
        </w:rPr>
        <w:t xml:space="preserve"> (алғаш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1379"/>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жергілікті атқарушы органдармен бюджеттік инвестициялық жобаларды іске асыруды қарастыратын бюджеттік даму бағдарламалары шеңберінде конкурс (аукцион) әдісімен тауарлар, жұмыстар, қызметтердің мемлекеттік сатып алулары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Егерде сатып алуға бөлінген лот сомасы (жоспар тармағы) үшмың есе айлық есептік көрсеткіштен асса, бірақ тиісті қаржы жылына белгіленген жүз мың есе айлық есептік көрсеткіштен артық болмаса, конкурс (аукцион) әдістерімен тауарлар, жұмыстар, қызметтердің мемлекеттік сатып алулары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