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e214" w14:textId="423e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2017 жылғы 15 наурыздағы № 286/9 қаулысы. Павлодар облысының Әділет департаментінде 2017 жылғы 7 сәуірде № 5449 болып тіркелді. Күші жойылды - Павлодар облысы Павлодар қалалық әкімдігінің 2018 жылғы 3 сәуірдегі № 402/11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әкімдігінің 03.04.2018 № 402/11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әкімдігі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Павлодар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2017 жылғы "15" наурыздағы</w:t>
            </w:r>
            <w:r>
              <w:br/>
            </w:r>
            <w:r>
              <w:rPr>
                <w:rFonts w:ascii="Times New Roman"/>
                <w:b w:val="false"/>
                <w:i w:val="false"/>
                <w:color w:val="000000"/>
                <w:sz w:val="20"/>
              </w:rPr>
              <w:t>№ 286/9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қаласы әкімдігі атқарушы органдары "Б" корпусы</w:t>
      </w:r>
      <w:r>
        <w:br/>
      </w:r>
      <w:r>
        <w:rPr>
          <w:rFonts w:ascii="Times New Roman"/>
          <w:b/>
          <w:i w:val="false"/>
          <w:color w:val="000000"/>
        </w:rPr>
        <w:t>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қаласы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қаласы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Павлодар қаласы әкімі аппаратының персоналды басқару қызметі (бұдан әрі - персоналды басқару қызметі)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бас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29" w:id="2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Павлодар қаласы әкімі аппаратының құжаттамылық қамтамасыз ету бөлімі (бұдан әрі - құжаттамалық қамтамасыз ету бөлімі)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 құжаттамалық қамтамасыз ету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бас маманы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5"/>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бас маманы және "Б" корпусы қызметшісінің тікелей басшысы танысудан бас тарту туралы еркін нысанда акт құрастырылады.</w:t>
      </w:r>
    </w:p>
    <w:bookmarkStart w:name="z43" w:id="4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2"/>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бас маманы танысудан бас тарту туралы еркін нұсқада акт құрастырылады.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6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0"/>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__________________________</w:t>
      </w:r>
      <w:r>
        <w:br/>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61"/>
    <w:p>
      <w:pPr>
        <w:spacing w:after="0"/>
        <w:ind w:left="0"/>
        <w:jc w:val="left"/>
      </w:pPr>
      <w:r>
        <w:rPr>
          <w:rFonts w:ascii="Times New Roman"/>
          <w:b/>
          <w:i w:val="false"/>
          <w:color w:val="000000"/>
        </w:rPr>
        <w:t xml:space="preserve"> Бағалау парағы</w:t>
      </w:r>
    </w:p>
    <w:bookmarkEnd w:id="61"/>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 ________________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______________________</w:t>
      </w:r>
      <w:r>
        <w:br/>
      </w:r>
      <w:r>
        <w:rPr>
          <w:rFonts w:ascii="Times New Roman"/>
          <w:b w:val="false"/>
          <w:i w:val="false"/>
          <w:color w:val="000000"/>
          <w:sz w:val="28"/>
        </w:rPr>
        <w:t>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3"/>
    <w:p>
      <w:pPr>
        <w:spacing w:after="0"/>
        <w:ind w:left="0"/>
        <w:jc w:val="left"/>
      </w:pPr>
      <w:r>
        <w:rPr>
          <w:rFonts w:ascii="Times New Roman"/>
          <w:b/>
          <w:i w:val="false"/>
          <w:color w:val="000000"/>
        </w:rPr>
        <w:t xml:space="preserve"> Бағалау жөніндегі комиссия отырысының хаттамасы</w:t>
      </w:r>
    </w:p>
    <w:bookmarkEnd w:id="63"/>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