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e4bb" w14:textId="4d0e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маусымдағы "Білім беру саласындағы мемлекеттік қызмет көрсету регламенттерін бекіту туралы" № 181/6 қаулысына өзгеріс және толықтырулар енгізу туралы</w:t>
      </w:r>
    </w:p>
    <w:p>
      <w:pPr>
        <w:spacing w:after="0"/>
        <w:ind w:left="0"/>
        <w:jc w:val="both"/>
      </w:pPr>
      <w:r>
        <w:rPr>
          <w:rFonts w:ascii="Times New Roman"/>
          <w:b w:val="false"/>
          <w:i w:val="false"/>
          <w:color w:val="000000"/>
          <w:sz w:val="28"/>
        </w:rPr>
        <w:t>Павлодар облыстық әкімдігінің 2017 жылғы 28 қарашадағы № 383/6 қаулысы. Павлодар облысының Әділет департаментінде 2017 жылғы 14 желтоқсанда № 5739 болып тіркелді. Күші жойылды - Павлодар облысы әкімдігінің 2020 жылғы 30 қазандағы № 231/5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30.10.2020 № 231/5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маусымдағы "Білім беру саласындағы мемлекеттік қызмет көрсету регламенттерін бекіту туралы" № 181/6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4581 болып тіркелген, 2015 жылғы 24 шілдеде "Регион.kz" газетінде жарияланған) мынадай өзгеріс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12) тармақшасында мемлекеттік тілдегі "мемлекеттік көрсетілетін қызметтер регламенттері бекітілсін." сөздері алынып тасталсын,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13) тармақшамен толықтырылсын:</w:t>
      </w:r>
    </w:p>
    <w:bookmarkEnd w:id="3"/>
    <w:p>
      <w:pPr>
        <w:spacing w:after="0"/>
        <w:ind w:left="0"/>
        <w:jc w:val="both"/>
      </w:pPr>
      <w:r>
        <w:rPr>
          <w:rFonts w:ascii="Times New Roman"/>
          <w:b w:val="false"/>
          <w:i w:val="false"/>
          <w:color w:val="000000"/>
          <w:sz w:val="28"/>
        </w:rPr>
        <w:t>
      "13) "Балаға кері әсер етпейтін ата-ана құқықтарынан айырылған ата-аналарға баламен кездесуіне рұқсат беру" мемлекеттік көрсетілетін қызметтер регламенттері бекітілсін.";</w:t>
      </w:r>
    </w:p>
    <w:bookmarkStart w:name="z5" w:id="4"/>
    <w:p>
      <w:pPr>
        <w:spacing w:after="0"/>
        <w:ind w:left="0"/>
        <w:jc w:val="both"/>
      </w:pPr>
      <w:r>
        <w:rPr>
          <w:rFonts w:ascii="Times New Roman"/>
          <w:b w:val="false"/>
          <w:i w:val="false"/>
          <w:color w:val="000000"/>
          <w:sz w:val="28"/>
        </w:rPr>
        <w:t xml:space="preserve">
      көрсетілген қаулы "Балаға кері әсер етпейтін ата-ана құқықтарынан айырылған ата-аналарға баламен кездесуіне рұқсат беру" мемлекеттік көрсетілетін қызмет регламентімен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толықтырылсын.</w:t>
      </w:r>
    </w:p>
    <w:bookmarkEnd w:id="4"/>
    <w:bookmarkStart w:name="z6" w:id="5"/>
    <w:p>
      <w:pPr>
        <w:spacing w:after="0"/>
        <w:ind w:left="0"/>
        <w:jc w:val="both"/>
      </w:pPr>
      <w:r>
        <w:rPr>
          <w:rFonts w:ascii="Times New Roman"/>
          <w:b w:val="false"/>
          <w:i w:val="false"/>
          <w:color w:val="000000"/>
          <w:sz w:val="28"/>
        </w:rPr>
        <w:t>
      2. "Павлодар облысының білім беру басқармасы" мемлекеттік мекемесі Қазақстан Республикасының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"28" қарашадағы</w:t>
            </w:r>
            <w:r>
              <w:br/>
            </w:r>
            <w:r>
              <w:rPr>
                <w:rFonts w:ascii="Times New Roman"/>
                <w:b w:val="false"/>
                <w:i w:val="false"/>
                <w:color w:val="000000"/>
                <w:sz w:val="20"/>
              </w:rPr>
              <w:t>№ 383/6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маусымдағы</w:t>
            </w:r>
            <w:r>
              <w:br/>
            </w:r>
            <w:r>
              <w:rPr>
                <w:rFonts w:ascii="Times New Roman"/>
                <w:b w:val="false"/>
                <w:i w:val="false"/>
                <w:color w:val="000000"/>
                <w:sz w:val="20"/>
              </w:rPr>
              <w:t>№ 181/6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"Балаға кері әсер етпейтін ата-ана құқықтарынан</w:t>
      </w:r>
      <w:r>
        <w:br/>
      </w:r>
      <w:r>
        <w:rPr>
          <w:rFonts w:ascii="Times New Roman"/>
          <w:b/>
          <w:i w:val="false"/>
          <w:color w:val="000000"/>
        </w:rPr>
        <w:t>айырылған ата-аналарға баламен кездесуіне рұқсат</w:t>
      </w:r>
      <w:r>
        <w:br/>
      </w:r>
      <w:r>
        <w:rPr>
          <w:rFonts w:ascii="Times New Roman"/>
          <w:b/>
          <w:i w:val="false"/>
          <w:color w:val="000000"/>
        </w:rPr>
        <w:t>беру" мемлекеттік көрсетілетін қызмет регламенті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Павлодар облысының аудандары мен қалаларының жергілікті атқарушы органдары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Start w:name="z13" w:id="11"/>
    <w:p>
      <w:pPr>
        <w:spacing w:after="0"/>
        <w:ind w:left="0"/>
        <w:jc w:val="both"/>
      </w:pPr>
      <w:r>
        <w:rPr>
          <w:rFonts w:ascii="Times New Roman"/>
          <w:b w:val="false"/>
          <w:i w:val="false"/>
          <w:color w:val="000000"/>
          <w:sz w:val="28"/>
        </w:rPr>
        <w:t>
      2. Мемлекеттік қызмет көрсету нысаны - қағаз жүзінде.</w:t>
      </w:r>
    </w:p>
    <w:bookmarkEnd w:id="11"/>
    <w:bookmarkStart w:name="z14" w:id="12"/>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органның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жауап.</w:t>
      </w:r>
    </w:p>
    <w:bookmarkEnd w:id="12"/>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15" w:id="13"/>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қоса көрсетілетін қызметті алушының өтініші негіздеме болып табылады.</w:t>
      </w:r>
    </w:p>
    <w:bookmarkEnd w:id="14"/>
    <w:bookmarkStart w:name="z17"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ұзақтығы мен орындау реттілігі, соның ішінде рәсімдердің (іс-қимылдардың) өту кезеңі: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қабылдауды және тіркеуді жүзеге асырады және құжаттарды көрсетілетін қызметті берушінің басшысына қарауға жібереді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қамқоршылық және қорғаншылық органдарына рұқсат беруді ресімдейді немесе Стандарттың </w:t>
      </w:r>
      <w:r>
        <w:rPr>
          <w:rFonts w:ascii="Times New Roman"/>
          <w:b w:val="false"/>
          <w:i w:val="false"/>
          <w:color w:val="000000"/>
          <w:sz w:val="28"/>
        </w:rPr>
        <w:t>10-тармағы</w:t>
      </w:r>
      <w:r>
        <w:rPr>
          <w:rFonts w:ascii="Times New Roman"/>
          <w:b w:val="false"/>
          <w:i w:val="false"/>
          <w:color w:val="000000"/>
          <w:sz w:val="28"/>
        </w:rPr>
        <w:t xml:space="preserve"> негізінде мемлекеттік қызмет көрсетуден бас тартады және мемлекеттік қызмет көрсетудің нәтижесін көрсетілетін қызмет берушінің басшысына қарауға және қол қоюға береді - 3 (үш)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көрсетудің нәтижесін қарайды және қол қояды - 1 (бір) жұмыс күні;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нәтижесін тіркейді және оны көрсетілетін қызметті алушыға береді - 20 (жиырма) минут.</w:t>
      </w:r>
    </w:p>
    <w:bookmarkStart w:name="z18" w:id="16"/>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қамқорлық және қорғаншылық органның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жауабы.</w:t>
      </w:r>
    </w:p>
    <w:bookmarkEnd w:id="16"/>
    <w:bookmarkStart w:name="z19" w:id="17"/>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7"/>
    <w:bookmarkStart w:name="z20" w:id="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1" w:id="19"/>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
    <w:bookmarkStart w:name="z22" w:id="20"/>
    <w:p>
      <w:pPr>
        <w:spacing w:after="0"/>
        <w:ind w:left="0"/>
        <w:jc w:val="left"/>
      </w:pPr>
      <w:r>
        <w:rPr>
          <w:rFonts w:ascii="Times New Roman"/>
          <w:b/>
          <w:i w:val="false"/>
          <w:color w:val="000000"/>
        </w:rPr>
        <w:t xml:space="preserve"> 4-тарау. Мемлекеттік қызмет көрсету процесінде "Азаматтарға</w:t>
      </w:r>
      <w:r>
        <w:br/>
      </w:r>
      <w:r>
        <w:rPr>
          <w:rFonts w:ascii="Times New Roman"/>
          <w:b/>
          <w:i w:val="false"/>
          <w:color w:val="000000"/>
        </w:rPr>
        <w:t>арналған үкімет" мемлекеттік корпорациясымен өзара іс-қимыл</w:t>
      </w:r>
      <w:r>
        <w:br/>
      </w:r>
      <w:r>
        <w:rPr>
          <w:rFonts w:ascii="Times New Roman"/>
          <w:b/>
          <w:i w:val="false"/>
          <w:color w:val="000000"/>
        </w:rPr>
        <w:t>тәртібін, сондай-ақ ақпараттық жүйелерді қолдану тәртібін сипаттау</w:t>
      </w:r>
    </w:p>
    <w:bookmarkEnd w:id="20"/>
    <w:bookmarkStart w:name="z23" w:id="21"/>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w:t>
            </w:r>
            <w:r>
              <w:br/>
            </w:r>
            <w:r>
              <w:rPr>
                <w:rFonts w:ascii="Times New Roman"/>
                <w:b w:val="false"/>
                <w:i w:val="false"/>
                <w:color w:val="000000"/>
                <w:sz w:val="20"/>
              </w:rPr>
              <w:t>баламен кездесуіне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5" w:id="22"/>
    <w:p>
      <w:pPr>
        <w:spacing w:after="0"/>
        <w:ind w:left="0"/>
        <w:jc w:val="left"/>
      </w:pPr>
      <w:r>
        <w:rPr>
          <w:rFonts w:ascii="Times New Roman"/>
          <w:b/>
          <w:i w:val="false"/>
          <w:color w:val="000000"/>
        </w:rPr>
        <w:t xml:space="preserve"> "Балаға кері әсер етпейтін ата-ана құқықтарынан айырылған</w:t>
      </w:r>
      <w:r>
        <w:br/>
      </w:r>
      <w:r>
        <w:rPr>
          <w:rFonts w:ascii="Times New Roman"/>
          <w:b/>
          <w:i w:val="false"/>
          <w:color w:val="000000"/>
        </w:rPr>
        <w:t>ата-аналарға баламен кездесуіне рұқсат беру" мемлекеттік</w:t>
      </w:r>
      <w:r>
        <w:br/>
      </w:r>
      <w:r>
        <w:rPr>
          <w:rFonts w:ascii="Times New Roman"/>
          <w:b/>
          <w:i w:val="false"/>
          <w:color w:val="000000"/>
        </w:rPr>
        <w:t xml:space="preserve">қызмет көрсетудің бизнес-процестерінің анықтамалығы </w:t>
      </w:r>
    </w:p>
    <w:bookmarkEnd w:id="22"/>
    <w:p>
      <w:pPr>
        <w:spacing w:after="0"/>
        <w:ind w:left="0"/>
        <w:jc w:val="both"/>
      </w:pPr>
      <w:r>
        <w:drawing>
          <wp:inline distT="0" distB="0" distL="0" distR="0">
            <wp:extent cx="72136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8039100"/>
                    </a:xfrm>
                    <a:prstGeom prst="rect">
                      <a:avLst/>
                    </a:prstGeom>
                  </pic:spPr>
                </pic:pic>
              </a:graphicData>
            </a:graphic>
          </wp:inline>
        </w:drawing>
      </w:r>
    </w:p>
    <w:p>
      <w:pPr>
        <w:spacing w:after="0"/>
        <w:ind w:left="0"/>
        <w:jc w:val="left"/>
      </w:pPr>
      <w:r>
        <w:br/>
      </w:r>
    </w:p>
    <w:bookmarkStart w:name="z26" w:id="23"/>
    <w:p>
      <w:pPr>
        <w:spacing w:after="0"/>
        <w:ind w:left="0"/>
        <w:jc w:val="left"/>
      </w:pPr>
      <w:r>
        <w:rPr>
          <w:rFonts w:ascii="Times New Roman"/>
          <w:b/>
          <w:i w:val="false"/>
          <w:color w:val="000000"/>
        </w:rPr>
        <w:t xml:space="preserve"> Шартты белгілер: </w:t>
      </w:r>
    </w:p>
    <w:bookmarkEnd w:id="23"/>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49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