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1591" w14:textId="ca51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13 мамырдағы "Мәдениет және мұрағат ісі саласындағы мемлекеттік көрсетілетін қызметтер регламенттерін бекіту туралы" № 137/5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13 маусымдағы № 161/3 қаулысы. Павлодар облысының Әділет департаментінде 2017 жылғы 10 шілдеде № 5557 болып тіркелді. Күші жойылды - Павлодар облыстық әкімдігінің 2020 жылғы 21 тамыздағы № 176/3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21.08.2020 № 176/3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13 мамырдағы "Мәдениет және мұрағат ісі саласындағы мемлекеттік көрсетілетін қызметтер регламенттерін бекіту туралы" № 137/5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4541 болып тіркелді, 2015 жылғы 3 шілдеде "Регион KZ"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қаулының атауы қазақ тілінде мынадай редакцияда жазылсын "Мәдениет және архив ісі саласындағы мемлекеттік көрсетілетін қызметтер регламенттерін бекіту туралы", орысша тіліндегі қаулының атауында мәтін өзгермейді;</w:t>
      </w:r>
    </w:p>
    <w:bookmarkEnd w:id="2"/>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 қазақ тілінде келесі редакцияда жазылсын:</w:t>
      </w:r>
    </w:p>
    <w:bookmarkEnd w:id="3"/>
    <w:p>
      <w:pPr>
        <w:spacing w:after="0"/>
        <w:ind w:left="0"/>
        <w:jc w:val="both"/>
      </w:pPr>
      <w:r>
        <w:rPr>
          <w:rFonts w:ascii="Times New Roman"/>
          <w:b w:val="false"/>
          <w:i w:val="false"/>
          <w:color w:val="000000"/>
          <w:sz w:val="28"/>
        </w:rPr>
        <w:t>
      "3) "Архивтік анықтамалар беру" мемлекеттік көрсетілетін қызметтер регламенттері бекітілсін.", орысша тілінде мәтін өзгермейді;</w:t>
      </w:r>
    </w:p>
    <w:bookmarkStart w:name="z5" w:id="4"/>
    <w:p>
      <w:pPr>
        <w:spacing w:after="0"/>
        <w:ind w:left="0"/>
        <w:jc w:val="both"/>
      </w:pPr>
      <w:r>
        <w:rPr>
          <w:rFonts w:ascii="Times New Roman"/>
          <w:b w:val="false"/>
          <w:i w:val="false"/>
          <w:color w:val="000000"/>
          <w:sz w:val="28"/>
        </w:rPr>
        <w:t xml:space="preserve">
      көрсетілген қаулымен бекітілген "Мұрағат анықтамаларын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"Павлодар облысының мәдениет, архивтер және құжаттама басқармасы" мемлекеттік мекемесі заңнамамен бекітілген тәртіпте:</w:t>
      </w:r>
    </w:p>
    <w:bookmarkEnd w:id="5"/>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орналастырылуын қамтамасыз етсін.</w:t>
      </w:r>
    </w:p>
    <w:bookmarkStart w:name="z7" w:id="6"/>
    <w:p>
      <w:pPr>
        <w:spacing w:after="0"/>
        <w:ind w:left="0"/>
        <w:jc w:val="both"/>
      </w:pPr>
      <w:r>
        <w:rPr>
          <w:rFonts w:ascii="Times New Roman"/>
          <w:b w:val="false"/>
          <w:i w:val="false"/>
          <w:color w:val="000000"/>
          <w:sz w:val="28"/>
        </w:rPr>
        <w:t>
      3. Осы қаулының орындалуын бақылау облыс әкімінің орынбасары М.М. Бегентаевқа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13 маусымдағы</w:t>
            </w:r>
            <w:r>
              <w:br/>
            </w:r>
            <w:r>
              <w:rPr>
                <w:rFonts w:ascii="Times New Roman"/>
                <w:b w:val="false"/>
                <w:i w:val="false"/>
                <w:color w:val="000000"/>
                <w:sz w:val="20"/>
              </w:rPr>
              <w:t>№ 161/3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13 мамырдағы</w:t>
            </w:r>
            <w:r>
              <w:br/>
            </w:r>
            <w:r>
              <w:rPr>
                <w:rFonts w:ascii="Times New Roman"/>
                <w:b w:val="false"/>
                <w:i w:val="false"/>
                <w:color w:val="000000"/>
                <w:sz w:val="20"/>
              </w:rPr>
              <w:t>№ 137/5 қаулысымен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"Архивтік анықтамалар беру"</w:t>
      </w:r>
      <w:r>
        <w:br/>
      </w:r>
      <w:r>
        <w:rPr>
          <w:rFonts w:ascii="Times New Roman"/>
          <w:b/>
          <w:i w:val="false"/>
          <w:color w:val="000000"/>
        </w:rPr>
        <w:t>мемлекеттік көрсетілетін қызмет регламенті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"Архивтік анықтамалар беру" мемлекеттік көрсетілетін қызметін (бұдан әрі - мемлекеттік көрсетілетін қызмет) Павлодар облысының мемлекеттік архивтері (бұдан әрі - көрсетілетін қызметті беруші)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p>
    <w:bookmarkEnd w:id="10"/>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Start w:name="z13" w:id="11"/>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1"/>
    <w:bookmarkStart w:name="z14" w:id="12"/>
    <w:p>
      <w:pPr>
        <w:spacing w:after="0"/>
        <w:ind w:left="0"/>
        <w:jc w:val="both"/>
      </w:pPr>
      <w:r>
        <w:rPr>
          <w:rFonts w:ascii="Times New Roman"/>
          <w:b w:val="false"/>
          <w:i w:val="false"/>
          <w:color w:val="000000"/>
          <w:sz w:val="28"/>
        </w:rPr>
        <w:t>
      3. Мемлекеттік көрсетілетін қызмет нәтижесі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кұқық белгілеуші және сәйкестендіру құжаттары жөніндегі мәліметтерді растау туралы архивтік анықтама не олардың болмауы туралы жауап және (немесе) расталған көшірмелер немесе архивтік құжаттардың архивтік үзінді көшірмелері болып табылады (бұдан әрі - архивтік анықтама).</w:t>
      </w:r>
    </w:p>
    <w:bookmarkEnd w:id="12"/>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p>
      <w:pPr>
        <w:spacing w:after="0"/>
        <w:ind w:left="0"/>
        <w:jc w:val="both"/>
      </w:pPr>
      <w:r>
        <w:rPr>
          <w:rFonts w:ascii="Times New Roman"/>
          <w:b w:val="false"/>
          <w:i w:val="false"/>
          <w:color w:val="000000"/>
          <w:sz w:val="28"/>
        </w:rPr>
        <w:t>
      Порталда мемлекеттік қызметтің нәтижесін алу күні мен орны көрсетілген хабарлама беріледі.</w:t>
      </w:r>
    </w:p>
    <w:bookmarkStart w:name="z15"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16" w:id="14"/>
    <w:p>
      <w:pPr>
        <w:spacing w:after="0"/>
        <w:ind w:left="0"/>
        <w:jc w:val="both"/>
      </w:pPr>
      <w:r>
        <w:rPr>
          <w:rFonts w:ascii="Times New Roman"/>
          <w:b w:val="false"/>
          <w:i w:val="false"/>
          <w:color w:val="000000"/>
          <w:sz w:val="28"/>
        </w:rPr>
        <w:t xml:space="preserve">
      4. Мемлекеттік қызметті көрсету рәсімін (іс-қимылын) бастау үшін негіздеме Қазақстан Республикасы Мәдениет және спорт министрінің 2015 жылғы 17 сәуірдегі № 138 </w:t>
      </w:r>
      <w:r>
        <w:rPr>
          <w:rFonts w:ascii="Times New Roman"/>
          <w:b w:val="false"/>
          <w:i w:val="false"/>
          <w:color w:val="000000"/>
          <w:sz w:val="28"/>
        </w:rPr>
        <w:t>бұйрығымен</w:t>
      </w:r>
      <w:r>
        <w:rPr>
          <w:rFonts w:ascii="Times New Roman"/>
          <w:b w:val="false"/>
          <w:i w:val="false"/>
          <w:color w:val="000000"/>
          <w:sz w:val="28"/>
        </w:rPr>
        <w:t xml:space="preserve"> бекітілген "Архивтік анықтамалар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жиынтығы қоса берілген өтініш болып табылады.</w:t>
      </w:r>
    </w:p>
    <w:bookmarkEnd w:id="14"/>
    <w:bookmarkStart w:name="z17" w:id="1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орындау ұзақтығы:</w:t>
      </w:r>
    </w:p>
    <w:bookmarkEnd w:id="15"/>
    <w:p>
      <w:pPr>
        <w:spacing w:after="0"/>
        <w:ind w:left="0"/>
        <w:jc w:val="both"/>
      </w:pPr>
      <w:r>
        <w:rPr>
          <w:rFonts w:ascii="Times New Roman"/>
          <w:b w:val="false"/>
          <w:i w:val="false"/>
          <w:color w:val="000000"/>
          <w:sz w:val="28"/>
        </w:rPr>
        <w:t xml:space="preserve">
      көрсетілетін қызметті берушінің кеңсе қызметкері көрсетілетін қызметті алушыдан келіп түскен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тексеріп, өтінішті тіркейді, көрсетілетін қызметті алушыға құжаттарды қабылдағандығы туралы қолхат береді және көрсетілетін қызметті берушінің басшысына қарауға жібереді - келіп түскен сәттен бастап 30 (отыз) минут;</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жағдайларда, кеңсе қызметкері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берушінің басшысы қаралған құжаттарды көрсетілетін қызметті берушінің жауапты орындаушысына орындау үшін жібереді - келіп түскен сәттен бастап 1 (бір)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ғылыми-анықтамалық аппаратты және келіп түскен сұраудың тақырыбы бойынша құжаттардың болуы туралы есептілік деректерді зерттейді. Құжаттар болған жағдайда, оларды архивтік анықтаманы дайындау үшін анықтайды немесе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жағдайда мемлекеттік көрсетілетін қызметті көрсетуден бас тартады - келіп түскен күннен бастап 8 (сегіз) жұмыс күні;</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себебін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p>
    <w:p>
      <w:pPr>
        <w:spacing w:after="0"/>
        <w:ind w:left="0"/>
        <w:jc w:val="both"/>
      </w:pPr>
      <w:r>
        <w:rPr>
          <w:rFonts w:ascii="Times New Roman"/>
          <w:b w:val="false"/>
          <w:i w:val="false"/>
          <w:color w:val="000000"/>
          <w:sz w:val="28"/>
        </w:rPr>
        <w:t>
      мемлекеттік көрсетілетін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3 (үш) жұмыс күні ішінде өтініште көрсетілген мекенжайға хат жолдау арқылы көрсетілетін қызметті алушы хабарландырылады;</w:t>
      </w:r>
    </w:p>
    <w:p>
      <w:pPr>
        <w:spacing w:after="0"/>
        <w:ind w:left="0"/>
        <w:jc w:val="both"/>
      </w:pPr>
      <w:r>
        <w:rPr>
          <w:rFonts w:ascii="Times New Roman"/>
          <w:b w:val="false"/>
          <w:i w:val="false"/>
          <w:color w:val="000000"/>
          <w:sz w:val="28"/>
        </w:rPr>
        <w:t>
      мемлекеттік сақтауда құжаттар болмаған жағдайда, жауапты орындаушы 3 (үш) жұмыс күні ішінде көрсетілетін қызметті алушыға сұратылған мәліметтердің жоқтығы туралы ескертеді және оларды одан әрі іздеу бойынша ұсынымдар береді;</w:t>
      </w:r>
    </w:p>
    <w:p>
      <w:pPr>
        <w:spacing w:after="0"/>
        <w:ind w:left="0"/>
        <w:jc w:val="both"/>
      </w:pPr>
      <w:r>
        <w:rPr>
          <w:rFonts w:ascii="Times New Roman"/>
          <w:b w:val="false"/>
          <w:i w:val="false"/>
          <w:color w:val="000000"/>
          <w:sz w:val="28"/>
        </w:rPr>
        <w:t>
      ақпараттар толық ұсынылмаған жағдайда, жауапты орындаушы 3 (үш) жұмыс күні ішінде көрсетілетін қызметті алушыға сұрауды орындау үшін қосымша құжаттардың қажеттілігі туралы ескертеді;</w:t>
      </w:r>
    </w:p>
    <w:p>
      <w:pPr>
        <w:spacing w:after="0"/>
        <w:ind w:left="0"/>
        <w:jc w:val="both"/>
      </w:pPr>
      <w:r>
        <w:rPr>
          <w:rFonts w:ascii="Times New Roman"/>
          <w:b w:val="false"/>
          <w:i w:val="false"/>
          <w:color w:val="000000"/>
          <w:sz w:val="28"/>
        </w:rPr>
        <w:t>
      көрсетілетін қызметті берушінің басшысы мемлекеттік қызмет көрсету нәтижесіне қол қояды және оны көрсетілетін қызметті берушінің кеңсе қызметкеріне жібереді - келіп түскен сәттен бастап 1 (бір) жұмыс күні;</w:t>
      </w:r>
    </w:p>
    <w:p>
      <w:pPr>
        <w:spacing w:after="0"/>
        <w:ind w:left="0"/>
        <w:jc w:val="both"/>
      </w:pPr>
      <w:r>
        <w:rPr>
          <w:rFonts w:ascii="Times New Roman"/>
          <w:b w:val="false"/>
          <w:i w:val="false"/>
          <w:color w:val="000000"/>
          <w:sz w:val="28"/>
        </w:rPr>
        <w:t>
      көрсетілетін қызметті берушінің кеңсе қызметкері қол қойылған құжатты көрсетілетін қызметті алушыға береді немесе Мемлекеттік корпорацияға немесе портал арқылы жібереді - келіп түскен сәттен бастап 4 (төрт) сағат;</w:t>
      </w:r>
    </w:p>
    <w:bookmarkStart w:name="z18" w:id="16"/>
    <w:p>
      <w:pPr>
        <w:spacing w:after="0"/>
        <w:ind w:left="0"/>
        <w:jc w:val="both"/>
      </w:pPr>
      <w:r>
        <w:rPr>
          <w:rFonts w:ascii="Times New Roman"/>
          <w:b w:val="false"/>
          <w:i w:val="false"/>
          <w:color w:val="000000"/>
          <w:sz w:val="28"/>
        </w:rPr>
        <w:t>
      6. Келесі рәсімді ( іс-қимылдарды ) орындауды бастау үшін негіздеме болатын мемлекеттік көрсетілетін қызметті көрсету бойынша рәсімдердің (іс-қимылдардың) нәтижесі:</w:t>
      </w:r>
    </w:p>
    <w:bookmarkEnd w:id="16"/>
    <w:p>
      <w:pPr>
        <w:spacing w:after="0"/>
        <w:ind w:left="0"/>
        <w:jc w:val="both"/>
      </w:pPr>
      <w:r>
        <w:rPr>
          <w:rFonts w:ascii="Times New Roman"/>
          <w:b w:val="false"/>
          <w:i w:val="false"/>
          <w:color w:val="000000"/>
          <w:sz w:val="28"/>
        </w:rPr>
        <w:t>
      1) көрсетілетін қызметті алушының тіркелген өтініші;</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сұранымды жауапты орындаушыға беру, сұраным тақырыбы бойынша құжаттарды айқындау;</w:t>
      </w:r>
    </w:p>
    <w:p>
      <w:pPr>
        <w:spacing w:after="0"/>
        <w:ind w:left="0"/>
        <w:jc w:val="both"/>
      </w:pPr>
      <w:r>
        <w:rPr>
          <w:rFonts w:ascii="Times New Roman"/>
          <w:b w:val="false"/>
          <w:i w:val="false"/>
          <w:color w:val="000000"/>
          <w:sz w:val="28"/>
        </w:rPr>
        <w:t>
      4) архивтік анықтаманың жобасы, хабарламаның (сұранымды орындау мерзімін ұзарту, құжаттардың мемлекеттік сақтауда болмауы, қосымша ақпарат ұсыну туралы) жобасы;</w:t>
      </w:r>
    </w:p>
    <w:p>
      <w:pPr>
        <w:spacing w:after="0"/>
        <w:ind w:left="0"/>
        <w:jc w:val="both"/>
      </w:pPr>
      <w:r>
        <w:rPr>
          <w:rFonts w:ascii="Times New Roman"/>
          <w:b w:val="false"/>
          <w:i w:val="false"/>
          <w:color w:val="000000"/>
          <w:sz w:val="28"/>
        </w:rPr>
        <w:t>
      5) қол қойылған архивтік анықтама, хабарлама (сұранымды орындау мерзімін ұзарту, құжаттардың мемлекеттік сақтауда болмауы, қосымша ақпарат ұсыну туралы);</w:t>
      </w:r>
    </w:p>
    <w:p>
      <w:pPr>
        <w:spacing w:after="0"/>
        <w:ind w:left="0"/>
        <w:jc w:val="both"/>
      </w:pPr>
      <w:r>
        <w:rPr>
          <w:rFonts w:ascii="Times New Roman"/>
          <w:b w:val="false"/>
          <w:i w:val="false"/>
          <w:color w:val="000000"/>
          <w:sz w:val="28"/>
        </w:rPr>
        <w:t>
      6) тіркелген архивтік анықтама, хабарлама (сұранымды орындау мерзімін ұзарту, құжаттардың мемлекеттік сақтауда болмауы, қосымша ақпарат ұсыну туралы);</w:t>
      </w:r>
    </w:p>
    <w:p>
      <w:pPr>
        <w:spacing w:after="0"/>
        <w:ind w:left="0"/>
        <w:jc w:val="both"/>
      </w:pPr>
      <w:r>
        <w:rPr>
          <w:rFonts w:ascii="Times New Roman"/>
          <w:b w:val="false"/>
          <w:i w:val="false"/>
          <w:color w:val="000000"/>
          <w:sz w:val="28"/>
        </w:rPr>
        <w:t>
      7) порталда мемлекеттік қызметтің дайындығы туралы хабарлама.</w:t>
      </w:r>
    </w:p>
    <w:bookmarkStart w:name="z19" w:id="17"/>
    <w:p>
      <w:pPr>
        <w:spacing w:after="0"/>
        <w:ind w:left="0"/>
        <w:jc w:val="left"/>
      </w:pPr>
      <w:r>
        <w:rPr>
          <w:rFonts w:ascii="Times New Roman"/>
          <w:b/>
          <w:i w:val="false"/>
          <w:color w:val="000000"/>
        </w:rPr>
        <w:t xml:space="preserve"> 3-тарау. Мемлекеттік қызмет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7"/>
    <w:bookmarkStart w:name="z20" w:id="18"/>
    <w:p>
      <w:pPr>
        <w:spacing w:after="0"/>
        <w:ind w:left="0"/>
        <w:jc w:val="both"/>
      </w:pPr>
      <w:r>
        <w:rPr>
          <w:rFonts w:ascii="Times New Roman"/>
          <w:b w:val="false"/>
          <w:i w:val="false"/>
          <w:color w:val="000000"/>
          <w:sz w:val="28"/>
        </w:rPr>
        <w:t>
      7. Электрондық мемлекеттік қызмет көрсету процесіне қатысатын көрсетілетін қызметті берушінің құрылымдық бөлімшелерінің (қызметкерлерінің) тізбесі:</w:t>
      </w:r>
    </w:p>
    <w:bookmarkEnd w:id="18"/>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1" w:id="19"/>
    <w:p>
      <w:pPr>
        <w:spacing w:after="0"/>
        <w:ind w:left="0"/>
        <w:jc w:val="both"/>
      </w:pPr>
      <w:r>
        <w:rPr>
          <w:rFonts w:ascii="Times New Roman"/>
          <w:b w:val="false"/>
          <w:i w:val="false"/>
          <w:color w:val="000000"/>
          <w:sz w:val="28"/>
        </w:rPr>
        <w:t xml:space="preserve">
      8. Көрсетілетін қызметті берушінің құрылымдық бөлімшелері (қызметкерлері) арасындағы мемлекеттік қызметті көрсету үшін қажетті рәсімдер (іс-қимылдар)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9"/>
    <w:bookmarkStart w:name="z22" w:id="20"/>
    <w:p>
      <w:pPr>
        <w:spacing w:after="0"/>
        <w:ind w:left="0"/>
        <w:jc w:val="left"/>
      </w:pPr>
      <w:r>
        <w:rPr>
          <w:rFonts w:ascii="Times New Roman"/>
          <w:b/>
          <w:i w:val="false"/>
          <w:color w:val="000000"/>
        </w:rPr>
        <w:t xml:space="preserve"> 4-тарау. Мемлекеттік қызмет көрсету процесінде Мемлекеттік</w:t>
      </w:r>
      <w:r>
        <w:br/>
      </w:r>
      <w:r>
        <w:rPr>
          <w:rFonts w:ascii="Times New Roman"/>
          <w:b/>
          <w:i w:val="false"/>
          <w:color w:val="000000"/>
        </w:rPr>
        <w:t>корпорациямен және (немесе) өзге де көрсетілетін қызметті</w:t>
      </w:r>
      <w:r>
        <w:br/>
      </w:r>
      <w:r>
        <w:rPr>
          <w:rFonts w:ascii="Times New Roman"/>
          <w:b/>
          <w:i w:val="false"/>
          <w:color w:val="000000"/>
        </w:rPr>
        <w:t>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20"/>
    <w:bookmarkStart w:name="z23" w:id="21"/>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 көрсетілетін қызметті алушының сұранысын өңдеу ұзақтығы.</w:t>
      </w:r>
    </w:p>
    <w:bookmarkEnd w:id="21"/>
    <w:p>
      <w:pPr>
        <w:spacing w:after="0"/>
        <w:ind w:left="0"/>
        <w:jc w:val="both"/>
      </w:pPr>
      <w:r>
        <w:rPr>
          <w:rFonts w:ascii="Times New Roman"/>
          <w:b w:val="false"/>
          <w:i w:val="false"/>
          <w:color w:val="000000"/>
          <w:sz w:val="28"/>
        </w:rPr>
        <w:t xml:space="preserve">
      Көрсетілетін мемлекеттік қызметті алу үшін көрсетілетін қызметті алушылар Мемлекеттік корпорацияға және (немесе) өзге де көрсетілетін қызметті берушілерге жүгінген кезде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Көрсетілетін мемлекеттік қызметті алу мерзімі көрсетілетін қызметті алушы Мемлекеттік корпорацияға құжаттар топтамасын ұсынған сәттен бастап - 11 (он бір) жұмыс күні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Мемлекеттік қызметті көрсету нәтижесін Мемлекеттік корпорация арқылы алу процесін сипаттау:</w:t>
      </w:r>
    </w:p>
    <w:p>
      <w:pPr>
        <w:spacing w:after="0"/>
        <w:ind w:left="0"/>
        <w:jc w:val="both"/>
      </w:pPr>
      <w:r>
        <w:rPr>
          <w:rFonts w:ascii="Times New Roman"/>
          <w:b w:val="false"/>
          <w:i w:val="false"/>
          <w:color w:val="000000"/>
          <w:sz w:val="28"/>
        </w:rPr>
        <w:t>
      көрсетілетін қызметті алушы мемлекеттік қызметті алу үшін құжаттар ұсынады;</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 ұсынған құжаттарды қабылдайды, тіркейді және құжаттарды қабылдағаны туралы қолхат береді.</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Мемлекеттік корпорацияның қызметкері құжаттарды қабылдаудан бас тартады және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Start w:name="z24" w:id="22"/>
    <w:p>
      <w:pPr>
        <w:spacing w:after="0"/>
        <w:ind w:left="0"/>
        <w:jc w:val="both"/>
      </w:pPr>
      <w:r>
        <w:rPr>
          <w:rFonts w:ascii="Times New Roman"/>
          <w:b w:val="false"/>
          <w:i w:val="false"/>
          <w:color w:val="000000"/>
          <w:sz w:val="28"/>
        </w:rPr>
        <w:t>
      10. Мемлекеттік қызметтерді Мемлекеттік корпорацияның ықпалдастырылған ақпараттық жүйесінде (бұдан әрі – Мемлекеттік корпорацияның ЫАЖ) көрсету кезінде Мемлекеттік корпорация мен көрсетілетін қызметті алушының жүгіну тәртібі мен рәсімдер (іс-қимылдар) реттілігін сипаттау:</w:t>
      </w:r>
    </w:p>
    <w:bookmarkEnd w:id="22"/>
    <w:p>
      <w:pPr>
        <w:spacing w:after="0"/>
        <w:ind w:left="0"/>
        <w:jc w:val="both"/>
      </w:pPr>
      <w:r>
        <w:rPr>
          <w:rFonts w:ascii="Times New Roman"/>
          <w:b w:val="false"/>
          <w:i w:val="false"/>
          <w:color w:val="000000"/>
          <w:sz w:val="28"/>
        </w:rPr>
        <w:t>
      1-процесс – Мемлекеттік корпорация операторының Мемлекеттік корпорацияға арналған ақпараттық жүйенің автоматтандырылған жұмыс орнына (бұдан әрі – Мемлекеттік корпорацияның АЖ АЖО) логин мен парольді енгізуі (авторландыру процесі);</w:t>
      </w:r>
    </w:p>
    <w:p>
      <w:pPr>
        <w:spacing w:after="0"/>
        <w:ind w:left="0"/>
        <w:jc w:val="both"/>
      </w:pPr>
      <w:r>
        <w:rPr>
          <w:rFonts w:ascii="Times New Roman"/>
          <w:b w:val="false"/>
          <w:i w:val="false"/>
          <w:color w:val="000000"/>
          <w:sz w:val="28"/>
        </w:rPr>
        <w:t xml:space="preserve">
      2-процесс – Мемлекеттік корпорация операторының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экранға сұраныс нысанын шығару, Мемлекеттік корпорация операторының көрсетілетін қызметті алушының деректерін немесе сенімхат бойынша көрсетілетін қызметті алушы өкілінің деректерін енгізуі (нотариуспен расталған сенімхат болған жағдайда, басқа сенімхат болған жағдайда – бұл деректер енгізілмейді);</w:t>
      </w:r>
    </w:p>
    <w:p>
      <w:pPr>
        <w:spacing w:after="0"/>
        <w:ind w:left="0"/>
        <w:jc w:val="both"/>
      </w:pPr>
      <w:r>
        <w:rPr>
          <w:rFonts w:ascii="Times New Roman"/>
          <w:b w:val="false"/>
          <w:i w:val="false"/>
          <w:color w:val="000000"/>
          <w:sz w:val="28"/>
        </w:rPr>
        <w:t>
      3-процесс – көрсетілетін қызметті алушының деректері туралы сұранысты "электрондық үкімет" шлюзы арқылы (бұдан әрі – ЭҮШ) "Заңды тұлғалар" немесе "Жеке тұлғалар" мемлекеттік дерекқорына (бұдан әрі – ЗТ МДҚ/ЖТ МДҚ), сонымен қатар, бірыңғай нотариалды ақпараттық жүйесіне (бұдан әрі – БНАЖ) жіберу;</w:t>
      </w:r>
    </w:p>
    <w:p>
      <w:pPr>
        <w:spacing w:after="0"/>
        <w:ind w:left="0"/>
        <w:jc w:val="both"/>
      </w:pPr>
      <w:r>
        <w:rPr>
          <w:rFonts w:ascii="Times New Roman"/>
          <w:b w:val="false"/>
          <w:i w:val="false"/>
          <w:color w:val="000000"/>
          <w:sz w:val="28"/>
        </w:rPr>
        <w:t>
      1-шарт – көрсетілетін қызметті алушының деректерінің ЗТ МДҚ/ЖТ МДҚ-да, сенімхат деректерінің БНАЖ-да болуын тексеру;</w:t>
      </w:r>
    </w:p>
    <w:p>
      <w:pPr>
        <w:spacing w:after="0"/>
        <w:ind w:left="0"/>
        <w:jc w:val="both"/>
      </w:pPr>
      <w:r>
        <w:rPr>
          <w:rFonts w:ascii="Times New Roman"/>
          <w:b w:val="false"/>
          <w:i w:val="false"/>
          <w:color w:val="000000"/>
          <w:sz w:val="28"/>
        </w:rPr>
        <w:t>
      4-процесс – көрсетілетін қызметті алушының деректерінің ЗТ МДҚ/ЖТ МДҚ-да, сенімхат деректерінің БНАЖ-да болмауына байланысты деректерді алу мүмкіндігінің жоқтығы туралы хабарламаны қалыптастыру;</w:t>
      </w:r>
    </w:p>
    <w:p>
      <w:pPr>
        <w:spacing w:after="0"/>
        <w:ind w:left="0"/>
        <w:jc w:val="both"/>
      </w:pPr>
      <w:r>
        <w:rPr>
          <w:rFonts w:ascii="Times New Roman"/>
          <w:b w:val="false"/>
          <w:i w:val="false"/>
          <w:color w:val="000000"/>
          <w:sz w:val="28"/>
        </w:rPr>
        <w:t>
      5-процесс – Мемлекеттік корпорация операторының сұраныс нысанын қағаз тасығыштағы құжаттардың болуы бөлігі бойынша толтыруы, көрсетілетін қызметті алушы ұсынған құжаттарды сканерлеу, оларды сұраныс нысанына бекіту, көрсетілген қызметке сұраныстың толтырылған нысанын (енгізілген мәліметтерді) электрондық цифрлық қолтаңбамен куәландыру (бұдан әрі – ЭЦҚ);</w:t>
      </w:r>
    </w:p>
    <w:p>
      <w:pPr>
        <w:spacing w:after="0"/>
        <w:ind w:left="0"/>
        <w:jc w:val="both"/>
      </w:pPr>
      <w:r>
        <w:rPr>
          <w:rFonts w:ascii="Times New Roman"/>
          <w:b w:val="false"/>
          <w:i w:val="false"/>
          <w:color w:val="000000"/>
          <w:sz w:val="28"/>
        </w:rPr>
        <w:t>
      6-процесс – Мемлекеттік корпорация операторының ЭЦҚ-мен расталған электрондық құжатты (көрсетілетін қызметті алушының сұранысын) ЭҮШ арқылы көрсетілетін қызметті берушінің автоматтандырылған жұмыс орнына (бұдан әрі – АЖО) жіберуі;</w:t>
      </w:r>
    </w:p>
    <w:p>
      <w:pPr>
        <w:spacing w:after="0"/>
        <w:ind w:left="0"/>
        <w:jc w:val="both"/>
      </w:pPr>
      <w:r>
        <w:rPr>
          <w:rFonts w:ascii="Times New Roman"/>
          <w:b w:val="false"/>
          <w:i w:val="false"/>
          <w:color w:val="000000"/>
          <w:sz w:val="28"/>
        </w:rPr>
        <w:t>
      7-процесс – электрондық құжатты көрсетілетін қызметті берушінің АЖО-да тіркеу;</w:t>
      </w:r>
    </w:p>
    <w:p>
      <w:pPr>
        <w:spacing w:after="0"/>
        <w:ind w:left="0"/>
        <w:jc w:val="both"/>
      </w:pPr>
      <w:r>
        <w:rPr>
          <w:rFonts w:ascii="Times New Roman"/>
          <w:b w:val="false"/>
          <w:i w:val="false"/>
          <w:color w:val="000000"/>
          <w:sz w:val="28"/>
        </w:rPr>
        <w:t xml:space="preserve">
      2-шарт – көрсетілетін қызметті алушының қоса берген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тізіміне сәйкес келуін тексеру (өңдеу);</w:t>
      </w:r>
    </w:p>
    <w:p>
      <w:pPr>
        <w:spacing w:after="0"/>
        <w:ind w:left="0"/>
        <w:jc w:val="both"/>
      </w:pPr>
      <w:r>
        <w:rPr>
          <w:rFonts w:ascii="Times New Roman"/>
          <w:b w:val="false"/>
          <w:i w:val="false"/>
          <w:color w:val="000000"/>
          <w:sz w:val="28"/>
        </w:rPr>
        <w:t>
      8-процесс –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9-процесс – көрсетілетін қызметті алушының қызмет нәтижесін (архивтік анықтаманы) Мемлекеттік корпорация операторы арқылы алу.</w:t>
      </w:r>
    </w:p>
    <w:bookmarkStart w:name="z25" w:id="23"/>
    <w:p>
      <w:pPr>
        <w:spacing w:after="0"/>
        <w:ind w:left="0"/>
        <w:jc w:val="both"/>
      </w:pPr>
      <w:r>
        <w:rPr>
          <w:rFonts w:ascii="Times New Roman"/>
          <w:b w:val="false"/>
          <w:i w:val="false"/>
          <w:color w:val="000000"/>
          <w:sz w:val="28"/>
        </w:rPr>
        <w:t>
      11. Көрсетілетін мемлекеттік қызметті алу мерзімі көрсетілетін мемлекеттік қызметті алушы порталға құжаттар топтамасын ұсынған сәттен бастап - 11 (он бір) жұмыс күні.</w:t>
      </w:r>
    </w:p>
    <w:bookmarkEnd w:id="23"/>
    <w:p>
      <w:pPr>
        <w:spacing w:after="0"/>
        <w:ind w:left="0"/>
        <w:jc w:val="both"/>
      </w:pPr>
      <w:r>
        <w:rPr>
          <w:rFonts w:ascii="Times New Roman"/>
          <w:b w:val="false"/>
          <w:i w:val="false"/>
          <w:color w:val="000000"/>
          <w:sz w:val="28"/>
        </w:rPr>
        <w:t>
      Мемлекеттік қызметтерді портал арқылы көрсеткен кезде көрсетілетін қызметті беруші мен көрсетілетін қызметті алушының жүгіну тәртібі мен рәсімдер (іс-қимылдар) реттілігін сипаттау:</w:t>
      </w:r>
    </w:p>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немесе бизнес-сәйкестендіру нөмірінің (бұдан әрі – БСН) және парольдің, ЭЦҚ немесе бір реттік парольдің көмегімен порталда тіркеледі, порталда бұрын тіркелмеген қызметті алушыларға тіркеу рәсімін өту қажет;</w:t>
      </w:r>
    </w:p>
    <w:p>
      <w:pPr>
        <w:spacing w:after="0"/>
        <w:ind w:left="0"/>
        <w:jc w:val="both"/>
      </w:pPr>
      <w:r>
        <w:rPr>
          <w:rFonts w:ascii="Times New Roman"/>
          <w:b w:val="false"/>
          <w:i w:val="false"/>
          <w:color w:val="000000"/>
          <w:sz w:val="28"/>
        </w:rPr>
        <w:t>
      1-процесс – көрсетілетін қызметті алушының ЖСН/БСН-ны және парольді (авторландыру процесі) порталға енгізуі;</w:t>
      </w:r>
    </w:p>
    <w:p>
      <w:pPr>
        <w:spacing w:after="0"/>
        <w:ind w:left="0"/>
        <w:jc w:val="both"/>
      </w:pPr>
      <w:r>
        <w:rPr>
          <w:rFonts w:ascii="Times New Roman"/>
          <w:b w:val="false"/>
          <w:i w:val="false"/>
          <w:color w:val="000000"/>
          <w:sz w:val="28"/>
        </w:rPr>
        <w:t>
      1-шарт – ЖСН/БСН мен пароль арқылы порталда тіркелген қызметті алушы туралы деректердің түпнұсқасын тексеру;</w:t>
      </w:r>
    </w:p>
    <w:p>
      <w:pPr>
        <w:spacing w:after="0"/>
        <w:ind w:left="0"/>
        <w:jc w:val="both"/>
      </w:pPr>
      <w:r>
        <w:rPr>
          <w:rFonts w:ascii="Times New Roman"/>
          <w:b w:val="false"/>
          <w:i w:val="false"/>
          <w:color w:val="000000"/>
          <w:sz w:val="28"/>
        </w:rPr>
        <w:t>
      2-процесс –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(мәліметтерді енгізу)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көшірмесін электронды түрде сұрау нысанына бекіту, сонымен қатар сұрауды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2-шарт – порталда ЭЦҚ тіркеу куәлігінің қолдану мерзімін және қайтарылған (жойылған) тіркеу куәліктерінің тізімінде болмауын, сондай-ақ сәйкестендіру деректерінің сәйкестігін (сұраныста көрсетілген ЖСН/БСН мен ЭЦҚ тіркеу куәлігінде көрсетілген ЖСН/БСН арасында)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5-процесс – сұрау салуды көрсетілетін қызметті алушының ЭЦҚ арқылы куәландыру және электрондық құжатты (сұрауды) көрсетілетін қызметті берушінің өңдеуіне ЭҮШ арқылы көрсетілетін қызмет берушінің АЖО-ға жіберу;</w:t>
      </w:r>
    </w:p>
    <w:p>
      <w:pPr>
        <w:spacing w:after="0"/>
        <w:ind w:left="0"/>
        <w:jc w:val="both"/>
      </w:pPr>
      <w:r>
        <w:rPr>
          <w:rFonts w:ascii="Times New Roman"/>
          <w:b w:val="false"/>
          <w:i w:val="false"/>
          <w:color w:val="000000"/>
          <w:sz w:val="28"/>
        </w:rPr>
        <w:t>
      6-процесс – электрондық құжатты көрсетілетін қызметті берушінің АЖО-сында тіркеу;</w:t>
      </w:r>
    </w:p>
    <w:p>
      <w:pPr>
        <w:spacing w:after="0"/>
        <w:ind w:left="0"/>
        <w:jc w:val="both"/>
      </w:pPr>
      <w:r>
        <w:rPr>
          <w:rFonts w:ascii="Times New Roman"/>
          <w:b w:val="false"/>
          <w:i w:val="false"/>
          <w:color w:val="000000"/>
          <w:sz w:val="28"/>
        </w:rPr>
        <w:t xml:space="preserve">
      3-шарт – көрсетілетін қызметті берушінің көрсетілетін қызметті алушы қоса берген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тізіміне сәйкестігін тексеруі (өңдеуі);</w:t>
      </w:r>
    </w:p>
    <w:p>
      <w:pPr>
        <w:spacing w:after="0"/>
        <w:ind w:left="0"/>
        <w:jc w:val="both"/>
      </w:pPr>
      <w:r>
        <w:rPr>
          <w:rFonts w:ascii="Times New Roman"/>
          <w:b w:val="false"/>
          <w:i w:val="false"/>
          <w:color w:val="000000"/>
          <w:sz w:val="28"/>
        </w:rPr>
        <w:t>
      7-процесс –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8-процесс – көрсетілетін қызметті берушінің АЖО-да құрастырылған қызмет көрсету нәтижесін (электрондық құжат нысанындағы архивтік анықтаманың дайындығы туралы хабарлама) көрсетілетін қызметті алушының алуы. Электрондық құжат көрсетілетін қызметті берушінің уәкілетті тұлғасының ЭЦҚ-сын пайдалану арқылы қалыптастырылады.</w:t>
      </w:r>
    </w:p>
    <w:p>
      <w:pPr>
        <w:spacing w:after="0"/>
        <w:ind w:left="0"/>
        <w:jc w:val="both"/>
      </w:pPr>
      <w:r>
        <w:rPr>
          <w:rFonts w:ascii="Times New Roman"/>
          <w:b w:val="false"/>
          <w:i w:val="false"/>
          <w:color w:val="000000"/>
          <w:sz w:val="28"/>
        </w:rPr>
        <w:t>
      Мемлекеттік қызметті көрсету кезінде көрсетілетін қызметті берушінің өңдеу тәртібі мен рәсімдер реттілігін сипаттау:</w:t>
      </w:r>
    </w:p>
    <w:p>
      <w:pPr>
        <w:spacing w:after="0"/>
        <w:ind w:left="0"/>
        <w:jc w:val="both"/>
      </w:pPr>
      <w:r>
        <w:rPr>
          <w:rFonts w:ascii="Times New Roman"/>
          <w:b w:val="false"/>
          <w:i w:val="false"/>
          <w:color w:val="000000"/>
          <w:sz w:val="28"/>
        </w:rPr>
        <w:t>
      1-процесс – көрсетілетін қызметті беруші қызметкерінің қызметті көрсету үшін көрсетілетін қызметті берушінің АЖО-на ЖСН/БСН мен парольді енгізуі (авторландыру процесі);</w:t>
      </w:r>
    </w:p>
    <w:p>
      <w:pPr>
        <w:spacing w:after="0"/>
        <w:ind w:left="0"/>
        <w:jc w:val="both"/>
      </w:pPr>
      <w:r>
        <w:rPr>
          <w:rFonts w:ascii="Times New Roman"/>
          <w:b w:val="false"/>
          <w:i w:val="false"/>
          <w:color w:val="000000"/>
          <w:sz w:val="28"/>
        </w:rPr>
        <w:t xml:space="preserve">
      2-процесс – көрсетілетін қызметті беруші қызметкерінің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 түрін таңдауы, экранға қызмет көрсету үшін сұрау алу нысанын шығару және көрсетілеттін қызметті беруші қызметкерінің көрсетілетін қызметті алушының деректерін енгізуі; </w:t>
      </w:r>
    </w:p>
    <w:p>
      <w:pPr>
        <w:spacing w:after="0"/>
        <w:ind w:left="0"/>
        <w:jc w:val="both"/>
      </w:pPr>
      <w:r>
        <w:rPr>
          <w:rFonts w:ascii="Times New Roman"/>
          <w:b w:val="false"/>
          <w:i w:val="false"/>
          <w:color w:val="000000"/>
          <w:sz w:val="28"/>
        </w:rPr>
        <w:t>
      3-процесс – көрсетілетін қызметті алушының деректері туралы сұранысты ЭҮШ арқылы ЖТ МДҚ/ЗТ МДҚ-ға жіберу;</w:t>
      </w:r>
    </w:p>
    <w:p>
      <w:pPr>
        <w:spacing w:after="0"/>
        <w:ind w:left="0"/>
        <w:jc w:val="both"/>
      </w:pPr>
      <w:r>
        <w:rPr>
          <w:rFonts w:ascii="Times New Roman"/>
          <w:b w:val="false"/>
          <w:i w:val="false"/>
          <w:color w:val="000000"/>
          <w:sz w:val="28"/>
        </w:rPr>
        <w:t>
      1-шарт – ЖТ МДҚ/ЗТ МДҚ-да көрсетілетін қызметті алушы деректерінің болуын тексеру;</w:t>
      </w:r>
    </w:p>
    <w:p>
      <w:pPr>
        <w:spacing w:after="0"/>
        <w:ind w:left="0"/>
        <w:jc w:val="both"/>
      </w:pPr>
      <w:r>
        <w:rPr>
          <w:rFonts w:ascii="Times New Roman"/>
          <w:b w:val="false"/>
          <w:i w:val="false"/>
          <w:color w:val="000000"/>
          <w:sz w:val="28"/>
        </w:rPr>
        <w:t>
      4–процесс – ЖТ МДҚ/ЗТ МДҚ-да көрсетілетін қызметті алушы деректерінің болмауына байланысты деректердің алуы мүмкін еместігі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беруші қызметкерінің көрсетілетін қызметті алушы ұсынған қағаз нысанындағы құжаттардың болуы туралы белгісі бөлігінде сұраныс нысанын толтыруы, оларды сұраныс нысанына бекіту және қызметті көрсетуге толтырылған сұраныс нысанын ЭЦҚ-мен растау (мәліметтерді енгізу);</w:t>
      </w:r>
    </w:p>
    <w:p>
      <w:pPr>
        <w:spacing w:after="0"/>
        <w:ind w:left="0"/>
        <w:jc w:val="both"/>
      </w:pPr>
      <w:r>
        <w:rPr>
          <w:rFonts w:ascii="Times New Roman"/>
          <w:b w:val="false"/>
          <w:i w:val="false"/>
          <w:color w:val="000000"/>
          <w:sz w:val="28"/>
        </w:rPr>
        <w:t>
      6-процесс – электрондық құжатты көрсетілетін қызметті берушінің АЖО-да тіркеу;</w:t>
      </w:r>
    </w:p>
    <w:p>
      <w:pPr>
        <w:spacing w:after="0"/>
        <w:ind w:left="0"/>
        <w:jc w:val="both"/>
      </w:pPr>
      <w:r>
        <w:rPr>
          <w:rFonts w:ascii="Times New Roman"/>
          <w:b w:val="false"/>
          <w:i w:val="false"/>
          <w:color w:val="000000"/>
          <w:sz w:val="28"/>
        </w:rPr>
        <w:t>
      2-шарт – көрсетілетін қызметті берушінің қоса берген құжаттарын стандартта көрсетілген құжаттар тізіміне және қызмет көрсету үшін негіздемелерге сәйкестігін тексеруі (өңдеуі);</w:t>
      </w:r>
    </w:p>
    <w:p>
      <w:pPr>
        <w:spacing w:after="0"/>
        <w:ind w:left="0"/>
        <w:jc w:val="both"/>
      </w:pPr>
      <w:r>
        <w:rPr>
          <w:rFonts w:ascii="Times New Roman"/>
          <w:b w:val="false"/>
          <w:i w:val="false"/>
          <w:color w:val="000000"/>
          <w:sz w:val="28"/>
        </w:rPr>
        <w:t>
      7-процесс –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8-процесс – көрсетілетін қызметті алушының мемлекеттік қызмет нәтижесін (архивтік анықтаманы) алуы.</w:t>
      </w:r>
    </w:p>
    <w:bookmarkStart w:name="z26" w:id="24"/>
    <w:p>
      <w:pPr>
        <w:spacing w:after="0"/>
        <w:ind w:left="0"/>
        <w:jc w:val="both"/>
      </w:pPr>
      <w:r>
        <w:rPr>
          <w:rFonts w:ascii="Times New Roman"/>
          <w:b w:val="false"/>
          <w:i w:val="false"/>
          <w:color w:val="000000"/>
          <w:sz w:val="28"/>
        </w:rPr>
        <w:t xml:space="preserve">
      12.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сондай-ақ мемлекеттік қызметтерді көрсету процесінде ақпараттық жүйелерді қолдану тәртібі мен Мемлекеттік корпорациямен өзара іс-қимыл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8" w:id="25"/>
    <w:p>
      <w:pPr>
        <w:spacing w:after="0"/>
        <w:ind w:left="0"/>
        <w:jc w:val="left"/>
      </w:pPr>
      <w:r>
        <w:rPr>
          <w:rFonts w:ascii="Times New Roman"/>
          <w:b/>
          <w:i w:val="false"/>
          <w:color w:val="000000"/>
        </w:rPr>
        <w:t xml:space="preserve"> Мемлекеттік архивтердің мекенжайлары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мемлекеттік архиві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Лермонтов көшесі, 51/1-үй</w:t>
            </w:r>
          </w:p>
          <w:p>
            <w:pPr>
              <w:spacing w:after="20"/>
              <w:ind w:left="20"/>
              <w:jc w:val="both"/>
            </w:pPr>
            <w:r>
              <w:rPr>
                <w:rFonts w:ascii="Times New Roman"/>
                <w:b w:val="false"/>
                <w:i w:val="false"/>
                <w:color w:val="000000"/>
                <w:sz w:val="20"/>
              </w:rPr>
              <w:t>
Павлодар қаласы, Бектұров көшесі, 62/1-үй</w:t>
            </w:r>
          </w:p>
          <w:p>
            <w:pPr>
              <w:spacing w:after="20"/>
              <w:ind w:left="20"/>
              <w:jc w:val="both"/>
            </w:pPr>
            <w:r>
              <w:rPr>
                <w:rFonts w:ascii="Times New Roman"/>
                <w:b w:val="false"/>
                <w:i w:val="false"/>
                <w:color w:val="000000"/>
                <w:sz w:val="20"/>
              </w:rPr>
              <w:t>
gosarchiv2011@mail.ru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(7182)</w:t>
            </w:r>
          </w:p>
          <w:p>
            <w:pPr>
              <w:spacing w:after="20"/>
              <w:ind w:left="20"/>
              <w:jc w:val="both"/>
            </w:pPr>
            <w:r>
              <w:rPr>
                <w:rFonts w:ascii="Times New Roman"/>
                <w:b w:val="false"/>
                <w:i w:val="false"/>
                <w:color w:val="000000"/>
                <w:sz w:val="20"/>
              </w:rPr>
              <w:t>
32-10-52</w:t>
            </w:r>
          </w:p>
          <w:p>
            <w:pPr>
              <w:spacing w:after="20"/>
              <w:ind w:left="20"/>
              <w:jc w:val="both"/>
            </w:pPr>
            <w:r>
              <w:rPr>
                <w:rFonts w:ascii="Times New Roman"/>
                <w:b w:val="false"/>
                <w:i w:val="false"/>
                <w:color w:val="000000"/>
                <w:sz w:val="20"/>
              </w:rPr>
              <w:t>
8 (7182)</w:t>
            </w:r>
          </w:p>
          <w:p>
            <w:pPr>
              <w:spacing w:after="20"/>
              <w:ind w:left="20"/>
              <w:jc w:val="both"/>
            </w:pPr>
            <w:r>
              <w:rPr>
                <w:rFonts w:ascii="Times New Roman"/>
                <w:b w:val="false"/>
                <w:i w:val="false"/>
                <w:color w:val="000000"/>
                <w:sz w:val="20"/>
              </w:rPr>
              <w:t>
62-18-51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жөніндегі Павлодар қалалық архиві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Суворов көшесі, 9/5-үй</w:t>
            </w:r>
          </w:p>
          <w:p>
            <w:pPr>
              <w:spacing w:after="20"/>
              <w:ind w:left="20"/>
              <w:jc w:val="both"/>
            </w:pPr>
            <w:r>
              <w:rPr>
                <w:rFonts w:ascii="Times New Roman"/>
                <w:b w:val="false"/>
                <w:i w:val="false"/>
                <w:color w:val="000000"/>
                <w:sz w:val="20"/>
              </w:rPr>
              <w:t>
kense.oar.ap@pavlodar.gov.kz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(7182)</w:t>
            </w:r>
          </w:p>
          <w:p>
            <w:pPr>
              <w:spacing w:after="20"/>
              <w:ind w:left="20"/>
              <w:jc w:val="both"/>
            </w:pPr>
            <w:r>
              <w:rPr>
                <w:rFonts w:ascii="Times New Roman"/>
                <w:b w:val="false"/>
                <w:i w:val="false"/>
                <w:color w:val="000000"/>
                <w:sz w:val="20"/>
              </w:rPr>
              <w:t>
20-77-84,</w:t>
            </w:r>
          </w:p>
          <w:p>
            <w:pPr>
              <w:spacing w:after="20"/>
              <w:ind w:left="20"/>
              <w:jc w:val="both"/>
            </w:pPr>
            <w:r>
              <w:rPr>
                <w:rFonts w:ascii="Times New Roman"/>
                <w:b w:val="false"/>
                <w:i w:val="false"/>
                <w:color w:val="000000"/>
                <w:sz w:val="20"/>
              </w:rPr>
              <w:t>
8 (7182)</w:t>
            </w:r>
          </w:p>
          <w:p>
            <w:pPr>
              <w:spacing w:after="20"/>
              <w:ind w:left="20"/>
              <w:jc w:val="both"/>
            </w:pPr>
            <w:r>
              <w:rPr>
                <w:rFonts w:ascii="Times New Roman"/>
                <w:b w:val="false"/>
                <w:i w:val="false"/>
                <w:color w:val="000000"/>
                <w:sz w:val="20"/>
              </w:rPr>
              <w:t>
20-77-89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мемлекеттік архиві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Екібастұз қаласы, Энергостроителей көшесі, 7-үй</w:t>
            </w:r>
          </w:p>
          <w:p>
            <w:pPr>
              <w:spacing w:after="20"/>
              <w:ind w:left="20"/>
              <w:jc w:val="both"/>
            </w:pPr>
            <w:r>
              <w:rPr>
                <w:rFonts w:ascii="Times New Roman"/>
                <w:b w:val="false"/>
                <w:i w:val="false"/>
                <w:color w:val="000000"/>
                <w:sz w:val="20"/>
              </w:rPr>
              <w:t>
arh-ekb@mail.ru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(7187)</w:t>
            </w:r>
          </w:p>
          <w:p>
            <w:pPr>
              <w:spacing w:after="20"/>
              <w:ind w:left="20"/>
              <w:jc w:val="both"/>
            </w:pPr>
            <w:r>
              <w:rPr>
                <w:rFonts w:ascii="Times New Roman"/>
                <w:b w:val="false"/>
                <w:i w:val="false"/>
                <w:color w:val="000000"/>
                <w:sz w:val="20"/>
              </w:rPr>
              <w:t>
75-15-93,</w:t>
            </w:r>
          </w:p>
          <w:p>
            <w:pPr>
              <w:spacing w:after="20"/>
              <w:ind w:left="20"/>
              <w:jc w:val="both"/>
            </w:pPr>
            <w:r>
              <w:rPr>
                <w:rFonts w:ascii="Times New Roman"/>
                <w:b w:val="false"/>
                <w:i w:val="false"/>
                <w:color w:val="000000"/>
                <w:sz w:val="20"/>
              </w:rPr>
              <w:t>
8 (7187)</w:t>
            </w:r>
          </w:p>
          <w:p>
            <w:pPr>
              <w:spacing w:after="20"/>
              <w:ind w:left="20"/>
              <w:jc w:val="both"/>
            </w:pPr>
            <w:r>
              <w:rPr>
                <w:rFonts w:ascii="Times New Roman"/>
                <w:b w:val="false"/>
                <w:i w:val="false"/>
                <w:color w:val="000000"/>
                <w:sz w:val="20"/>
              </w:rPr>
              <w:t>
75-15-94,</w:t>
            </w:r>
          </w:p>
          <w:p>
            <w:pPr>
              <w:spacing w:after="20"/>
              <w:ind w:left="20"/>
              <w:jc w:val="both"/>
            </w:pPr>
            <w:r>
              <w:rPr>
                <w:rFonts w:ascii="Times New Roman"/>
                <w:b w:val="false"/>
                <w:i w:val="false"/>
                <w:color w:val="000000"/>
                <w:sz w:val="20"/>
              </w:rPr>
              <w:t>
8 (7187)</w:t>
            </w:r>
          </w:p>
          <w:p>
            <w:pPr>
              <w:spacing w:after="20"/>
              <w:ind w:left="20"/>
              <w:jc w:val="both"/>
            </w:pPr>
            <w:r>
              <w:rPr>
                <w:rFonts w:ascii="Times New Roman"/>
                <w:b w:val="false"/>
                <w:i w:val="false"/>
                <w:color w:val="000000"/>
                <w:sz w:val="20"/>
              </w:rPr>
              <w:t>
75-15-95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мемлекеттік архивінің Ақсу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қаласы, Қамзин көшесі, 14-үй</w:t>
            </w:r>
          </w:p>
          <w:p>
            <w:pPr>
              <w:spacing w:after="20"/>
              <w:ind w:left="20"/>
              <w:jc w:val="both"/>
            </w:pPr>
            <w:r>
              <w:rPr>
                <w:rFonts w:ascii="Times New Roman"/>
                <w:b w:val="false"/>
                <w:i w:val="false"/>
                <w:color w:val="000000"/>
                <w:sz w:val="20"/>
              </w:rPr>
              <w:t>
aksu_arhiv@mail.ru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(718-37)</w:t>
            </w:r>
          </w:p>
          <w:p>
            <w:pPr>
              <w:spacing w:after="20"/>
              <w:ind w:left="20"/>
              <w:jc w:val="both"/>
            </w:pPr>
            <w:r>
              <w:rPr>
                <w:rFonts w:ascii="Times New Roman"/>
                <w:b w:val="false"/>
                <w:i w:val="false"/>
                <w:color w:val="000000"/>
                <w:sz w:val="20"/>
              </w:rPr>
              <w:t>
6-54-50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мемлекеттік архивінің Ақтоғай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Ақтоғай ауылы, Абай көшесі, 72-үй</w:t>
            </w:r>
          </w:p>
          <w:p>
            <w:pPr>
              <w:spacing w:after="20"/>
              <w:ind w:left="20"/>
              <w:jc w:val="both"/>
            </w:pPr>
            <w:r>
              <w:rPr>
                <w:rFonts w:ascii="Times New Roman"/>
                <w:b w:val="false"/>
                <w:i w:val="false"/>
                <w:color w:val="000000"/>
                <w:sz w:val="20"/>
              </w:rPr>
              <w:t>
aktogaiarchiv@mail.ru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(718-41)</w:t>
            </w:r>
          </w:p>
          <w:p>
            <w:pPr>
              <w:spacing w:after="20"/>
              <w:ind w:left="20"/>
              <w:jc w:val="both"/>
            </w:pPr>
            <w:r>
              <w:rPr>
                <w:rFonts w:ascii="Times New Roman"/>
                <w:b w:val="false"/>
                <w:i w:val="false"/>
                <w:color w:val="000000"/>
                <w:sz w:val="20"/>
              </w:rPr>
              <w:t>
2-11-44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мемлекеттік архивінің Баянауыл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Баянауыл ауылы, Бектұров көшесі, 27-үй</w:t>
            </w:r>
          </w:p>
          <w:p>
            <w:pPr>
              <w:spacing w:after="20"/>
              <w:ind w:left="20"/>
              <w:jc w:val="both"/>
            </w:pPr>
            <w:r>
              <w:rPr>
                <w:rFonts w:ascii="Times New Roman"/>
                <w:b w:val="false"/>
                <w:i w:val="false"/>
                <w:color w:val="000000"/>
                <w:sz w:val="20"/>
              </w:rPr>
              <w:t>
bayanaularchiv2011@yandex.kz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(718-40)</w:t>
            </w:r>
          </w:p>
          <w:p>
            <w:pPr>
              <w:spacing w:after="20"/>
              <w:ind w:left="20"/>
              <w:jc w:val="both"/>
            </w:pPr>
            <w:r>
              <w:rPr>
                <w:rFonts w:ascii="Times New Roman"/>
                <w:b w:val="false"/>
                <w:i w:val="false"/>
                <w:color w:val="000000"/>
                <w:sz w:val="20"/>
              </w:rPr>
              <w:t>
9-15-70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мемлекеттік архивінің Железин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Железинка ауылы, Космонавтов көшесі, 2-үй</w:t>
            </w:r>
          </w:p>
          <w:p>
            <w:pPr>
              <w:spacing w:after="20"/>
              <w:ind w:left="20"/>
              <w:jc w:val="both"/>
            </w:pPr>
            <w:r>
              <w:rPr>
                <w:rFonts w:ascii="Times New Roman"/>
                <w:b w:val="false"/>
                <w:i w:val="false"/>
                <w:color w:val="000000"/>
                <w:sz w:val="20"/>
              </w:rPr>
              <w:t>
zhelezinkaarchiv@mail.ru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(718-31)</w:t>
            </w:r>
          </w:p>
          <w:p>
            <w:pPr>
              <w:spacing w:after="20"/>
              <w:ind w:left="20"/>
              <w:jc w:val="both"/>
            </w:pPr>
            <w:r>
              <w:rPr>
                <w:rFonts w:ascii="Times New Roman"/>
                <w:b w:val="false"/>
                <w:i w:val="false"/>
                <w:color w:val="000000"/>
                <w:sz w:val="20"/>
              </w:rPr>
              <w:t>
2-22-55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мемлекеттік архивінің Ертіс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Ертіс ауылы, Бөгенбай көшесі, 97-үй</w:t>
            </w:r>
          </w:p>
          <w:p>
            <w:pPr>
              <w:spacing w:after="20"/>
              <w:ind w:left="20"/>
              <w:jc w:val="both"/>
            </w:pPr>
            <w:r>
              <w:rPr>
                <w:rFonts w:ascii="Times New Roman"/>
                <w:b w:val="false"/>
                <w:i w:val="false"/>
                <w:color w:val="000000"/>
                <w:sz w:val="20"/>
              </w:rPr>
              <w:t>
irtyshskarchiv@mail.ru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(718-32)</w:t>
            </w:r>
          </w:p>
          <w:p>
            <w:pPr>
              <w:spacing w:after="20"/>
              <w:ind w:left="20"/>
              <w:jc w:val="both"/>
            </w:pPr>
            <w:r>
              <w:rPr>
                <w:rFonts w:ascii="Times New Roman"/>
                <w:b w:val="false"/>
                <w:i w:val="false"/>
                <w:color w:val="000000"/>
                <w:sz w:val="20"/>
              </w:rPr>
              <w:t>
2-10-16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мемлекеттік архивінің Качиры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Теренкөл ауылы, Гагарин көшесі, 15-үй</w:t>
            </w:r>
          </w:p>
          <w:p>
            <w:pPr>
              <w:spacing w:after="20"/>
              <w:ind w:left="20"/>
              <w:jc w:val="both"/>
            </w:pPr>
            <w:r>
              <w:rPr>
                <w:rFonts w:ascii="Times New Roman"/>
                <w:b w:val="false"/>
                <w:i w:val="false"/>
                <w:color w:val="000000"/>
                <w:sz w:val="20"/>
              </w:rPr>
              <w:t>
archive_kachiry@mail.ru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(718-33)</w:t>
            </w:r>
          </w:p>
          <w:p>
            <w:pPr>
              <w:spacing w:after="20"/>
              <w:ind w:left="20"/>
              <w:jc w:val="both"/>
            </w:pPr>
            <w:r>
              <w:rPr>
                <w:rFonts w:ascii="Times New Roman"/>
                <w:b w:val="false"/>
                <w:i w:val="false"/>
                <w:color w:val="000000"/>
                <w:sz w:val="20"/>
              </w:rPr>
              <w:t>
2-46-27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мемлекеттік архивінің Лебяжі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Аққу ауылы, Амангелді көшесі, 69-үй</w:t>
            </w:r>
          </w:p>
          <w:p>
            <w:pPr>
              <w:spacing w:after="20"/>
              <w:ind w:left="20"/>
              <w:jc w:val="both"/>
            </w:pPr>
            <w:r>
              <w:rPr>
                <w:rFonts w:ascii="Times New Roman"/>
                <w:b w:val="false"/>
                <w:i w:val="false"/>
                <w:color w:val="000000"/>
                <w:sz w:val="20"/>
              </w:rPr>
              <w:t>
lebyajearchiv@mail.ru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(718-39)</w:t>
            </w:r>
          </w:p>
          <w:p>
            <w:pPr>
              <w:spacing w:after="20"/>
              <w:ind w:left="20"/>
              <w:jc w:val="both"/>
            </w:pPr>
            <w:r>
              <w:rPr>
                <w:rFonts w:ascii="Times New Roman"/>
                <w:b w:val="false"/>
                <w:i w:val="false"/>
                <w:color w:val="000000"/>
                <w:sz w:val="20"/>
              </w:rPr>
              <w:t>
2-12-15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мемлекеттік архивінің Май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Көктөбе ауылы, Абылайхан көшесі, 34а-үй</w:t>
            </w:r>
          </w:p>
          <w:p>
            <w:pPr>
              <w:spacing w:after="20"/>
              <w:ind w:left="20"/>
              <w:jc w:val="both"/>
            </w:pPr>
            <w:r>
              <w:rPr>
                <w:rFonts w:ascii="Times New Roman"/>
                <w:b w:val="false"/>
                <w:i w:val="false"/>
                <w:color w:val="000000"/>
                <w:sz w:val="20"/>
              </w:rPr>
              <w:t>
mayskarchiv@mail.ru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(718-38)</w:t>
            </w:r>
          </w:p>
          <w:p>
            <w:pPr>
              <w:spacing w:after="20"/>
              <w:ind w:left="20"/>
              <w:jc w:val="both"/>
            </w:pPr>
            <w:r>
              <w:rPr>
                <w:rFonts w:ascii="Times New Roman"/>
                <w:b w:val="false"/>
                <w:i w:val="false"/>
                <w:color w:val="000000"/>
                <w:sz w:val="20"/>
              </w:rPr>
              <w:t>
9-13-42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мемлекеттік архивінің Успен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Успенка ауылы, Баюк көшесі, 42-үй</w:t>
            </w:r>
          </w:p>
          <w:p>
            <w:pPr>
              <w:spacing w:after="20"/>
              <w:ind w:left="20"/>
              <w:jc w:val="both"/>
            </w:pPr>
            <w:r>
              <w:rPr>
                <w:rFonts w:ascii="Times New Roman"/>
                <w:b w:val="false"/>
                <w:i w:val="false"/>
                <w:color w:val="000000"/>
                <w:sz w:val="20"/>
              </w:rPr>
              <w:t>
uspenkaarchiv@mail.ru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(718-34)</w:t>
            </w:r>
          </w:p>
          <w:p>
            <w:pPr>
              <w:spacing w:after="20"/>
              <w:ind w:left="20"/>
              <w:jc w:val="both"/>
            </w:pPr>
            <w:r>
              <w:rPr>
                <w:rFonts w:ascii="Times New Roman"/>
                <w:b w:val="false"/>
                <w:i w:val="false"/>
                <w:color w:val="000000"/>
                <w:sz w:val="20"/>
              </w:rPr>
              <w:t>
9-14-98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мемлекеттік архивінің Шарбақты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Шарбақты ауылы, Ленин көшесі, 33-үй</w:t>
            </w:r>
          </w:p>
          <w:p>
            <w:pPr>
              <w:spacing w:after="20"/>
              <w:ind w:left="20"/>
              <w:jc w:val="both"/>
            </w:pPr>
            <w:r>
              <w:rPr>
                <w:rFonts w:ascii="Times New Roman"/>
                <w:b w:val="false"/>
                <w:i w:val="false"/>
                <w:color w:val="000000"/>
                <w:sz w:val="20"/>
              </w:rPr>
              <w:t>
sherbaktyarchiv@yandex.kz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(718-36)</w:t>
            </w:r>
          </w:p>
          <w:p>
            <w:pPr>
              <w:spacing w:after="20"/>
              <w:ind w:left="20"/>
              <w:jc w:val="both"/>
            </w:pPr>
            <w:r>
              <w:rPr>
                <w:rFonts w:ascii="Times New Roman"/>
                <w:b w:val="false"/>
                <w:i w:val="false"/>
                <w:color w:val="000000"/>
                <w:sz w:val="20"/>
              </w:rPr>
              <w:t>
2-12-05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0" w:id="26"/>
    <w:p>
      <w:pPr>
        <w:spacing w:after="0"/>
        <w:ind w:left="0"/>
        <w:jc w:val="left"/>
      </w:pPr>
      <w:r>
        <w:rPr>
          <w:rFonts w:ascii="Times New Roman"/>
          <w:b/>
          <w:i w:val="false"/>
          <w:color w:val="000000"/>
        </w:rPr>
        <w:t xml:space="preserve"> Әрбір рәсімнің (іс-қимылдың) ұзақтығын көрсете отырып, көрсетілетін</w:t>
      </w:r>
      <w:r>
        <w:br/>
      </w:r>
      <w:r>
        <w:rPr>
          <w:rFonts w:ascii="Times New Roman"/>
          <w:b/>
          <w:i w:val="false"/>
          <w:color w:val="000000"/>
        </w:rPr>
        <w:t>қызметті берушінің құрылымдық бөлімшелері (қызметкерлері)</w:t>
      </w:r>
      <w:r>
        <w:br/>
      </w:r>
      <w:r>
        <w:rPr>
          <w:rFonts w:ascii="Times New Roman"/>
          <w:b/>
          <w:i w:val="false"/>
          <w:color w:val="000000"/>
        </w:rPr>
        <w:t>арасындағы рәсімдердің (іс-қимылдың) реттілігін сипаттау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Рәсімдердің (іс-қимылдардың) тәртібін сипаттау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(жұмыс барысының, ағынының)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оның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қызметкерінің көрсетілетін қызметті алушыдан құжаттарды қабылдауы және өтінішті тіркеуі, көрсетілетін қызметті алушыға құжаттарды қабылдағандығы туралы қолхат беруі, көрсетілетін қызметті берушінің басшысына қарауға жіберуі. Көрсетілетін қызметті алушы құжаттар топтамасын толық ұсынбаған және (немесе) қолданылу мерзімі өтіп кеткен құжаттарды ұсынған жағдайларда, кеңсе қызметкері өтінішті қабылдаудан бас тартуы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тасығыштағы архивтік анықтаманы беруге дайындау немесе құжаттардың және (немесе) олардағы деректердің (мәліметтердің) анық еместігі анықталған жағдайда қызметті көрсетуден бас тартуы. Мемлекеттік көрсетілетін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3 (үш) жұмыс күні ішінде өтініште көрсетілген мекенжайға хат жолдау арқылы көрсетілетін қызметті алушы хабарландырылады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нәтижесіне қол қою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көрсетілетін қызметті алушыға жолдау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 нысаны (мәліметтер, құжат, ұйымдық-өкімдік шешім)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құжаттар топтамасы қабылданғандығын растайтын құжатты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орындаушысына жіберу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мемлекеттік қызметті берушінің басшысына қол қоюға жолдау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жолдау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сағат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2" w:id="27"/>
    <w:p>
      <w:pPr>
        <w:spacing w:after="0"/>
        <w:ind w:left="0"/>
        <w:jc w:val="left"/>
      </w:pPr>
      <w:r>
        <w:rPr>
          <w:rFonts w:ascii="Times New Roman"/>
          <w:b/>
          <w:i w:val="false"/>
          <w:color w:val="000000"/>
        </w:rPr>
        <w:t xml:space="preserve"> "Архивтік анықтамалар беру" мемлекеттік қызметін</w:t>
      </w:r>
      <w:r>
        <w:br/>
      </w:r>
      <w:r>
        <w:rPr>
          <w:rFonts w:ascii="Times New Roman"/>
          <w:b/>
          <w:i w:val="false"/>
          <w:color w:val="000000"/>
        </w:rPr>
        <w:t xml:space="preserve">көрсетудің бизнес-процестерінің анықтамалығы </w:t>
      </w:r>
    </w:p>
    <w:bookmarkEnd w:id="27"/>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22800"/>
                    </a:xfrm>
                    <a:prstGeom prst="rect">
                      <a:avLst/>
                    </a:prstGeom>
                  </pic:spPr>
                </pic:pic>
              </a:graphicData>
            </a:graphic>
          </wp:inline>
        </w:drawing>
      </w:r>
    </w:p>
    <w:p>
      <w:pPr>
        <w:spacing w:after="0"/>
        <w:ind w:left="0"/>
        <w:jc w:val="left"/>
      </w:pPr>
      <w:r>
        <w:br/>
      </w:r>
    </w:p>
    <w:bookmarkStart w:name="z33" w:id="28"/>
    <w:p>
      <w:pPr>
        <w:spacing w:after="0"/>
        <w:ind w:left="0"/>
        <w:jc w:val="left"/>
      </w:pPr>
      <w:r>
        <w:rPr>
          <w:rFonts w:ascii="Times New Roman"/>
          <w:b/>
          <w:i w:val="false"/>
          <w:color w:val="000000"/>
        </w:rPr>
        <w:t xml:space="preserve"> Шартты белгілер: </w:t>
      </w:r>
    </w:p>
    <w:bookmarkEnd w:id="28"/>
    <w:p>
      <w:pPr>
        <w:spacing w:after="0"/>
        <w:ind w:left="0"/>
        <w:jc w:val="both"/>
      </w:pPr>
      <w:r>
        <w:drawing>
          <wp:inline distT="0" distB="0" distL="0" distR="0">
            <wp:extent cx="67310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0" cy="2578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