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2fd1" w14:textId="7f02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жылдарда субсидиялауға жататын Павлодар облысы бойынша әлеуметтік мәні бар автомобиль қатынастарының тізбесін айқындау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2017 жылғы 15 маусымдағы № 128/14 шешімі. Павлодар облысының Әділет департаментінде 2017 жылғы 27 маусымда № 5543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5) тармақшасына, Қазақстан Республикасы Инвестициялар және даму министрінің міндетін атқарушысының 2015 жылғы 25 тамыздағы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 883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2017 - 2019 жылдарда субсидиялауға жататын Павлодар облысы бойынша әлеуметтік мәні бар автомобиль қатынастарының келесі тізбесі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2017</w:t>
            </w:r>
            <w:r>
              <w:br/>
            </w:r>
            <w:r>
              <w:rPr>
                <w:rFonts w:ascii="Times New Roman"/>
                <w:b w:val="false"/>
                <w:i w:val="false"/>
                <w:color w:val="000000"/>
                <w:sz w:val="20"/>
              </w:rPr>
              <w:t>жылғы 15 маусымдағы</w:t>
            </w:r>
            <w:r>
              <w:br/>
            </w:r>
            <w:r>
              <w:rPr>
                <w:rFonts w:ascii="Times New Roman"/>
                <w:b w:val="false"/>
                <w:i w:val="false"/>
                <w:color w:val="000000"/>
                <w:sz w:val="20"/>
              </w:rPr>
              <w:t>(VI сайланған, ХІV сессиясы),</w:t>
            </w:r>
            <w:r>
              <w:br/>
            </w:r>
            <w:r>
              <w:rPr>
                <w:rFonts w:ascii="Times New Roman"/>
                <w:b w:val="false"/>
                <w:i w:val="false"/>
                <w:color w:val="000000"/>
                <w:sz w:val="20"/>
              </w:rPr>
              <w:t>№ 125/14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2017-2019 жылдарда cубсидиялауға жататын Павлодар</w:t>
      </w:r>
      <w:r>
        <w:br/>
      </w:r>
      <w:r>
        <w:rPr>
          <w:rFonts w:ascii="Times New Roman"/>
          <w:b/>
          <w:i w:val="false"/>
          <w:color w:val="000000"/>
        </w:rPr>
        <w:t>облысының әлеуметтік мәні бар автомобиль қатынастарының тізімі</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облыстық мәслихатының 13.12.2018 </w:t>
      </w:r>
      <w:r>
        <w:rPr>
          <w:rFonts w:ascii="Times New Roman"/>
          <w:b w:val="false"/>
          <w:i w:val="false"/>
          <w:color w:val="ff0000"/>
          <w:sz w:val="28"/>
        </w:rPr>
        <w:t>№ 292/26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Ескі монша"</w:t>
            </w:r>
          </w:p>
          <w:p>
            <w:pPr>
              <w:spacing w:after="20"/>
              <w:ind w:left="20"/>
              <w:jc w:val="both"/>
            </w:pPr>
            <w:r>
              <w:rPr>
                <w:rFonts w:ascii="Times New Roman"/>
                <w:b w:val="false"/>
                <w:i w:val="false"/>
                <w:color w:val="000000"/>
                <w:sz w:val="20"/>
              </w:rPr>
              <w:t>
"Теміржол вокзалы - Солтүстік өткел Евроазиаттық энергетикалық корпорациясы Акционерлік қоғамы"</w:t>
            </w:r>
          </w:p>
          <w:p>
            <w:pPr>
              <w:spacing w:after="20"/>
              <w:ind w:left="20"/>
              <w:jc w:val="both"/>
            </w:pPr>
            <w:r>
              <w:rPr>
                <w:rFonts w:ascii="Times New Roman"/>
                <w:b w:val="false"/>
                <w:i w:val="false"/>
                <w:color w:val="000000"/>
                <w:sz w:val="20"/>
              </w:rPr>
              <w:t>
"Ақсу орталық ауруханасы - Ягодка бау -бақшасы"</w:t>
            </w:r>
          </w:p>
          <w:p>
            <w:pPr>
              <w:spacing w:after="20"/>
              <w:ind w:left="20"/>
              <w:jc w:val="both"/>
            </w:pPr>
            <w:r>
              <w:rPr>
                <w:rFonts w:ascii="Times New Roman"/>
                <w:b w:val="false"/>
                <w:i w:val="false"/>
                <w:color w:val="000000"/>
                <w:sz w:val="20"/>
              </w:rPr>
              <w:t>
"Ақсу орталық ауруханасы - "Ақсу су арнасы" Коммуналдық мемлекеттік кәсіпорынның су мұнарасы"</w:t>
            </w:r>
          </w:p>
          <w:p>
            <w:pPr>
              <w:spacing w:after="20"/>
              <w:ind w:left="20"/>
              <w:jc w:val="both"/>
            </w:pPr>
            <w:r>
              <w:rPr>
                <w:rFonts w:ascii="Times New Roman"/>
                <w:b w:val="false"/>
                <w:i w:val="false"/>
                <w:color w:val="000000"/>
                <w:sz w:val="20"/>
              </w:rPr>
              <w:t>
"Теміржол вокзалы - Беловка кенті"</w:t>
            </w:r>
          </w:p>
          <w:p>
            <w:pPr>
              <w:spacing w:after="20"/>
              <w:ind w:left="20"/>
              <w:jc w:val="both"/>
            </w:pPr>
            <w:r>
              <w:rPr>
                <w:rFonts w:ascii="Times New Roman"/>
                <w:b w:val="false"/>
                <w:i w:val="false"/>
                <w:color w:val="000000"/>
                <w:sz w:val="20"/>
              </w:rPr>
              <w:t>
"Ақсу - Кұркөл - Ақсу"</w:t>
            </w:r>
          </w:p>
          <w:p>
            <w:pPr>
              <w:spacing w:after="20"/>
              <w:ind w:left="20"/>
              <w:jc w:val="both"/>
            </w:pPr>
            <w:r>
              <w:rPr>
                <w:rFonts w:ascii="Times New Roman"/>
                <w:b w:val="false"/>
                <w:i w:val="false"/>
                <w:color w:val="000000"/>
                <w:sz w:val="20"/>
              </w:rPr>
              <w:t>
"Ақсу - Сольветка - Ақсу"</w:t>
            </w:r>
          </w:p>
          <w:p>
            <w:pPr>
              <w:spacing w:after="20"/>
              <w:ind w:left="20"/>
              <w:jc w:val="both"/>
            </w:pPr>
            <w:r>
              <w:rPr>
                <w:rFonts w:ascii="Times New Roman"/>
                <w:b w:val="false"/>
                <w:i w:val="false"/>
                <w:color w:val="000000"/>
                <w:sz w:val="20"/>
              </w:rPr>
              <w:t>
"Ақсу - Сарышығанақ - Ақсу"</w:t>
            </w:r>
          </w:p>
          <w:p>
            <w:pPr>
              <w:spacing w:after="20"/>
              <w:ind w:left="20"/>
              <w:jc w:val="both"/>
            </w:pPr>
            <w:r>
              <w:rPr>
                <w:rFonts w:ascii="Times New Roman"/>
                <w:b w:val="false"/>
                <w:i w:val="false"/>
                <w:color w:val="000000"/>
                <w:sz w:val="20"/>
              </w:rPr>
              <w:t>
"Ақсу - Парамоновка - Ақсу"</w:t>
            </w:r>
          </w:p>
          <w:p>
            <w:pPr>
              <w:spacing w:after="20"/>
              <w:ind w:left="20"/>
              <w:jc w:val="both"/>
            </w:pPr>
            <w:r>
              <w:rPr>
                <w:rFonts w:ascii="Times New Roman"/>
                <w:b w:val="false"/>
                <w:i w:val="false"/>
                <w:color w:val="000000"/>
                <w:sz w:val="20"/>
              </w:rPr>
              <w:t>
"Ақсу - Ақжол - Ақсу"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 Шолақсор - Ақтоғай"</w:t>
            </w:r>
          </w:p>
          <w:p>
            <w:pPr>
              <w:spacing w:after="20"/>
              <w:ind w:left="20"/>
              <w:jc w:val="both"/>
            </w:pPr>
            <w:r>
              <w:rPr>
                <w:rFonts w:ascii="Times New Roman"/>
                <w:b w:val="false"/>
                <w:i w:val="false"/>
                <w:color w:val="000000"/>
                <w:sz w:val="20"/>
              </w:rPr>
              <w:t>
"Ақтоғай - Барлыбай - Ақтоғай"</w:t>
            </w:r>
          </w:p>
          <w:p>
            <w:pPr>
              <w:spacing w:after="20"/>
              <w:ind w:left="20"/>
              <w:jc w:val="both"/>
            </w:pPr>
            <w:r>
              <w:rPr>
                <w:rFonts w:ascii="Times New Roman"/>
                <w:b w:val="false"/>
                <w:i w:val="false"/>
                <w:color w:val="000000"/>
                <w:sz w:val="20"/>
              </w:rPr>
              <w:t>
"Ақтоғай - Қарабұзау - Ақтоғай"</w:t>
            </w:r>
          </w:p>
          <w:p>
            <w:pPr>
              <w:spacing w:after="20"/>
              <w:ind w:left="20"/>
              <w:jc w:val="both"/>
            </w:pPr>
            <w:r>
              <w:rPr>
                <w:rFonts w:ascii="Times New Roman"/>
                <w:b w:val="false"/>
                <w:i w:val="false"/>
                <w:color w:val="000000"/>
                <w:sz w:val="20"/>
              </w:rPr>
              <w:t>
"Шұға - Ақтоғай - Шұға"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 Моисеевка - Железинка"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 Қызылқақ - Ертіс"</w:t>
            </w:r>
          </w:p>
          <w:p>
            <w:pPr>
              <w:spacing w:after="20"/>
              <w:ind w:left="20"/>
              <w:jc w:val="both"/>
            </w:pPr>
            <w:r>
              <w:rPr>
                <w:rFonts w:ascii="Times New Roman"/>
                <w:b w:val="false"/>
                <w:i w:val="false"/>
                <w:color w:val="000000"/>
                <w:sz w:val="20"/>
              </w:rPr>
              <w:t>
"Ертіс (Энергоорталық) - Қызылжар - Ертіс"</w:t>
            </w:r>
          </w:p>
          <w:p>
            <w:pPr>
              <w:spacing w:after="20"/>
              <w:ind w:left="20"/>
              <w:jc w:val="both"/>
            </w:pPr>
            <w:r>
              <w:rPr>
                <w:rFonts w:ascii="Times New Roman"/>
                <w:b w:val="false"/>
                <w:i w:val="false"/>
                <w:color w:val="000000"/>
                <w:sz w:val="20"/>
              </w:rPr>
              <w:t>
"Қызылағаш - Селеті - Ертіс - Селеті - Қызылағаш"</w:t>
            </w:r>
          </w:p>
          <w:p>
            <w:pPr>
              <w:spacing w:after="20"/>
              <w:ind w:left="20"/>
              <w:jc w:val="both"/>
            </w:pPr>
            <w:r>
              <w:rPr>
                <w:rFonts w:ascii="Times New Roman"/>
                <w:b w:val="false"/>
                <w:i w:val="false"/>
                <w:color w:val="000000"/>
                <w:sz w:val="20"/>
              </w:rPr>
              <w:t>
"Майқоңыр - Төбелес - Ертіс - Төбелес-Майқоңыр"</w:t>
            </w:r>
          </w:p>
          <w:p>
            <w:pPr>
              <w:spacing w:after="20"/>
              <w:ind w:left="20"/>
              <w:jc w:val="both"/>
            </w:pPr>
            <w:r>
              <w:rPr>
                <w:rFonts w:ascii="Times New Roman"/>
                <w:b w:val="false"/>
                <w:i w:val="false"/>
                <w:color w:val="000000"/>
                <w:sz w:val="20"/>
              </w:rPr>
              <w:t>
"Ертіс - Амангелді - Ертіс"</w:t>
            </w:r>
          </w:p>
          <w:p>
            <w:pPr>
              <w:spacing w:after="20"/>
              <w:ind w:left="20"/>
              <w:jc w:val="both"/>
            </w:pPr>
            <w:r>
              <w:rPr>
                <w:rFonts w:ascii="Times New Roman"/>
                <w:b w:val="false"/>
                <w:i w:val="false"/>
                <w:color w:val="000000"/>
                <w:sz w:val="20"/>
              </w:rPr>
              <w:t>
"Қосағаш - Ертіс - Қосағаш"</w:t>
            </w:r>
          </w:p>
          <w:p>
            <w:pPr>
              <w:spacing w:after="20"/>
              <w:ind w:left="20"/>
              <w:jc w:val="both"/>
            </w:pPr>
            <w:r>
              <w:rPr>
                <w:rFonts w:ascii="Times New Roman"/>
                <w:b w:val="false"/>
                <w:i w:val="false"/>
                <w:color w:val="000000"/>
                <w:sz w:val="20"/>
              </w:rPr>
              <w:t>
"Ертіс - Қараағаш - Ертіс"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 Ивановка - Львовка - Фрументьевка - Воскресенка - Березовка - Трофимовка"</w:t>
            </w:r>
          </w:p>
          <w:p>
            <w:pPr>
              <w:spacing w:after="20"/>
              <w:ind w:left="20"/>
              <w:jc w:val="both"/>
            </w:pPr>
            <w:r>
              <w:rPr>
                <w:rFonts w:ascii="Times New Roman"/>
                <w:b w:val="false"/>
                <w:i w:val="false"/>
                <w:color w:val="000000"/>
                <w:sz w:val="20"/>
              </w:rPr>
              <w:t>
"Тереңкөл - Ынталы - Тереңкөл"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 Аққулы"</w:t>
            </w:r>
          </w:p>
          <w:p>
            <w:pPr>
              <w:spacing w:after="20"/>
              <w:ind w:left="20"/>
              <w:jc w:val="both"/>
            </w:pPr>
            <w:r>
              <w:rPr>
                <w:rFonts w:ascii="Times New Roman"/>
                <w:b w:val="false"/>
                <w:i w:val="false"/>
                <w:color w:val="000000"/>
                <w:sz w:val="20"/>
              </w:rPr>
              <w:t>
"Қазантай - Аққулы"</w:t>
            </w:r>
          </w:p>
          <w:p>
            <w:pPr>
              <w:spacing w:after="20"/>
              <w:ind w:left="20"/>
              <w:jc w:val="both"/>
            </w:pPr>
            <w:r>
              <w:rPr>
                <w:rFonts w:ascii="Times New Roman"/>
                <w:b w:val="false"/>
                <w:i w:val="false"/>
                <w:color w:val="000000"/>
                <w:sz w:val="20"/>
              </w:rPr>
              <w:t>
"Баймолдино - Аққулы"</w:t>
            </w:r>
          </w:p>
          <w:p>
            <w:pPr>
              <w:spacing w:after="20"/>
              <w:ind w:left="20"/>
              <w:jc w:val="both"/>
            </w:pPr>
            <w:r>
              <w:rPr>
                <w:rFonts w:ascii="Times New Roman"/>
                <w:b w:val="false"/>
                <w:i w:val="false"/>
                <w:color w:val="000000"/>
                <w:sz w:val="20"/>
              </w:rPr>
              <w:t>
"Жабағлы - Аққулы"</w:t>
            </w:r>
          </w:p>
          <w:p>
            <w:pPr>
              <w:spacing w:after="20"/>
              <w:ind w:left="20"/>
              <w:jc w:val="both"/>
            </w:pPr>
            <w:r>
              <w:rPr>
                <w:rFonts w:ascii="Times New Roman"/>
                <w:b w:val="false"/>
                <w:i w:val="false"/>
                <w:color w:val="000000"/>
                <w:sz w:val="20"/>
              </w:rPr>
              <w:t>
"Шоқтал - Аққулы"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 Көктөбе - Ақшиман"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 Павлодар"</w:t>
            </w:r>
          </w:p>
          <w:p>
            <w:pPr>
              <w:spacing w:after="20"/>
              <w:ind w:left="20"/>
              <w:jc w:val="both"/>
            </w:pPr>
            <w:r>
              <w:rPr>
                <w:rFonts w:ascii="Times New Roman"/>
                <w:b w:val="false"/>
                <w:i w:val="false"/>
                <w:color w:val="000000"/>
                <w:sz w:val="20"/>
              </w:rPr>
              <w:t>
"Жамбыл -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 Қоңырөзек - Успен"</w:t>
            </w:r>
          </w:p>
          <w:p>
            <w:pPr>
              <w:spacing w:after="20"/>
              <w:ind w:left="20"/>
              <w:jc w:val="both"/>
            </w:pPr>
            <w:r>
              <w:rPr>
                <w:rFonts w:ascii="Times New Roman"/>
                <w:b w:val="false"/>
                <w:i w:val="false"/>
                <w:color w:val="000000"/>
                <w:sz w:val="20"/>
              </w:rPr>
              <w:t>
"Надаровка - Вознесенка - Чистополь - Успен"</w:t>
            </w:r>
          </w:p>
          <w:p>
            <w:pPr>
              <w:spacing w:after="20"/>
              <w:ind w:left="20"/>
              <w:jc w:val="both"/>
            </w:pPr>
            <w:r>
              <w:rPr>
                <w:rFonts w:ascii="Times New Roman"/>
                <w:b w:val="false"/>
                <w:i w:val="false"/>
                <w:color w:val="000000"/>
                <w:sz w:val="20"/>
              </w:rPr>
              <w:t>
"Тимирязево - Ольховка - Успен"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 Қосқұдық - Сахновка - Шарбақты"</w:t>
            </w:r>
          </w:p>
          <w:p>
            <w:pPr>
              <w:spacing w:after="20"/>
              <w:ind w:left="20"/>
              <w:jc w:val="both"/>
            </w:pPr>
            <w:r>
              <w:rPr>
                <w:rFonts w:ascii="Times New Roman"/>
                <w:b w:val="false"/>
                <w:i w:val="false"/>
                <w:color w:val="000000"/>
                <w:sz w:val="20"/>
              </w:rPr>
              <w:t>
"Шарбақты - Маралды - Көлбұлақ - Жылыбұлақ - Шарбақты"</w:t>
            </w:r>
          </w:p>
          <w:p>
            <w:pPr>
              <w:spacing w:after="20"/>
              <w:ind w:left="20"/>
              <w:jc w:val="both"/>
            </w:pPr>
            <w:r>
              <w:rPr>
                <w:rFonts w:ascii="Times New Roman"/>
                <w:b w:val="false"/>
                <w:i w:val="false"/>
                <w:color w:val="000000"/>
                <w:sz w:val="20"/>
              </w:rPr>
              <w:t>
"Есілбай - Чигириновка - Ботабас - Арбиген - Галкино - Малиновка - Шарбақты"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