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0a4e" w14:textId="5610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27 тамыздағы "Тұқым шаруашылығын дамытуды субсидиялау" мемлекеттік көрсетілетін қызмет регламентін бекіту туралы" № 252/8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7 сәуірдегі № 81/2 қаулысы. Павлодар облысының Әділет департаментінде 2017 жылғы 5 мамырда № 5492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27 тамыздағы "Тұқым шаруашылығын дамытуды субсидиялау" мемлекеттік көрсетілетін қызмет регламентін бекіту туралы" № 252/8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4736 болып тіркелді, 2015 жылғы 9 қазанда "Регион.kz" газетінде жарияланды)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6) тармақшалары мынадай редакцияда жазылсын:</w:t>
      </w:r>
    </w:p>
    <w:p>
      <w:pPr>
        <w:spacing w:after="0"/>
        <w:ind w:left="0"/>
        <w:jc w:val="both"/>
      </w:pPr>
      <w:r>
        <w:rPr>
          <w:rFonts w:ascii="Times New Roman"/>
          <w:b w:val="false"/>
          <w:i w:val="false"/>
          <w:color w:val="000000"/>
          <w:sz w:val="28"/>
        </w:rPr>
        <w:t>
      "3) бөлімнің жауапты маманы ұсынылған құжаттардың стандарт талаптарына сәйкестігін зерделейді, стандарт талаптарына сәйкес болмаған жағдайда стандарттың 9-1 тармағында көрсетілген негіздер бойынша дәлелді түрде бас тартады, субсидиялар беруге оң шешім алған жағдайда тиесілі субсидиялар төлеу туралы мақұлдаған өтінімдердің тізімін және субсидиялар беруге теріс шешім қабылдаған өтініш берушілердің тізбесін облыс басқармасына жолдайды - 4 (төрт) жұмыс күні;";</w:t>
      </w:r>
    </w:p>
    <w:p>
      <w:pPr>
        <w:spacing w:after="0"/>
        <w:ind w:left="0"/>
        <w:jc w:val="both"/>
      </w:pPr>
      <w:r>
        <w:rPr>
          <w:rFonts w:ascii="Times New Roman"/>
          <w:b w:val="false"/>
          <w:i w:val="false"/>
          <w:color w:val="000000"/>
          <w:sz w:val="28"/>
        </w:rPr>
        <w:t>
      6) көрсетілетін қызметті берушінің жауапты маманы қазынашылықтың аумақтық бөлімшесіне өтініш берушілердің шотына тиесілі субсидияларды аудару үшін төлем шоттары тізілімін және төлем шотын ұсынады - 3 (үш) жұмыс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тармақшасындағы "стандарттың 9-қосымшасына" сөздері мен саны "стандарттың 12-қосымшасына" сөздері және сандарымен ауыстырылсын;</w:t>
      </w:r>
    </w:p>
    <w:bookmarkStart w:name="z5" w:id="2"/>
    <w:p>
      <w:pPr>
        <w:spacing w:after="0"/>
        <w:ind w:left="0"/>
        <w:jc w:val="both"/>
      </w:pPr>
      <w:r>
        <w:rPr>
          <w:rFonts w:ascii="Times New Roman"/>
          <w:b w:val="false"/>
          <w:i w:val="false"/>
          <w:color w:val="000000"/>
          <w:sz w:val="28"/>
        </w:rPr>
        <w:t xml:space="preserve">
      мемлекеттік көрсетілетін қызмет регламентінің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-қосымшалары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2"/>
    <w:bookmarkStart w:name="z6" w:id="3"/>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ресми жариялануын;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3. Осы қаулының орындалуын бақылау облыс әкімінің орынбасары Б.Қ. Қасеновке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"7" сәуірдегі</w:t>
            </w:r>
            <w:r>
              <w:br/>
            </w:r>
            <w:r>
              <w:rPr>
                <w:rFonts w:ascii="Times New Roman"/>
                <w:b w:val="false"/>
                <w:i w:val="false"/>
                <w:color w:val="000000"/>
                <w:sz w:val="20"/>
              </w:rPr>
              <w:t>№ 81/2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0" w:id="6"/>
    <w:p>
      <w:pPr>
        <w:spacing w:after="0"/>
        <w:ind w:left="0"/>
        <w:jc w:val="left"/>
      </w:pPr>
      <w:r>
        <w:rPr>
          <w:rFonts w:ascii="Times New Roman"/>
          <w:b/>
          <w:i w:val="false"/>
          <w:color w:val="000000"/>
        </w:rPr>
        <w:t xml:space="preserve"> Мемлекеттік қызметті көрсету үшін қажетті әрбір</w:t>
      </w:r>
      <w:r>
        <w:br/>
      </w:r>
      <w:r>
        <w:rPr>
          <w:rFonts w:ascii="Times New Roman"/>
          <w:b/>
          <w:i w:val="false"/>
          <w:color w:val="000000"/>
        </w:rPr>
        <w:t>рәсімнің (іс-қимылдың) ұзақтығын көрсете отырып,</w:t>
      </w:r>
      <w:r>
        <w:br/>
      </w:r>
      <w:r>
        <w:rPr>
          <w:rFonts w:ascii="Times New Roman"/>
          <w:b/>
          <w:i w:val="false"/>
          <w:color w:val="000000"/>
        </w:rPr>
        <w:t>құрылымдық бөлімшелер (қызметкерлер) арасындағы</w:t>
      </w:r>
      <w:r>
        <w:br/>
      </w:r>
      <w:r>
        <w:rPr>
          <w:rFonts w:ascii="Times New Roman"/>
          <w:b/>
          <w:i w:val="false"/>
          <w:color w:val="000000"/>
        </w:rPr>
        <w:t>рәсімдер (іс-қимылдар) реттілігін сипаттау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551"/>
        <w:gridCol w:w="1398"/>
        <w:gridCol w:w="1284"/>
        <w:gridCol w:w="3304"/>
        <w:gridCol w:w="1398"/>
        <w:gridCol w:w="1285"/>
        <w:gridCol w:w="1669"/>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атауы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кеңсе қызметкері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басшылығы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жауапты маманы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тіркеу,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 бұрыштама қою</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стандарттың талаптарына сәйкестігін зерделейді, стандарт талаптарына сәйкес болмаған жағдайда, стандарттың 9-1 тармағында көрсетілген негіздер бойынша дәлелді түрде бас тартады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тіркеу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 үшін құжаттарды көрсетілетін қызметті берушінің басшылығына жолдау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және қоса берілген құжаттарды жауапты орындаушыға беру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беруге оң шешім алған жағдайда тиесілі субсидиялар төлеу туралы мақұлдаған өтінімдердің тізімін және субсидиялар беруге теріс шешім қабылдаған өтініш берушілердің тізбесін облыс басқармасына жолдайды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жолдайды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маманына жіберу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қазынашылықтың аумақтық бөлімшесіне төлем шоттары тізілімін және төлем шоттарын ұсынады</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минуттан аспайды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минуттан аспайды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жұмыс күні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минуттан аспайды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минуттан аспайды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қараудың жалпы мерзімі - 8 (сегіз)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"7" сәуірдегі</w:t>
            </w:r>
            <w:r>
              <w:br/>
            </w:r>
            <w:r>
              <w:rPr>
                <w:rFonts w:ascii="Times New Roman"/>
                <w:b w:val="false"/>
                <w:i w:val="false"/>
                <w:color w:val="000000"/>
                <w:sz w:val="20"/>
              </w:rPr>
              <w:t>№ 81/2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2" w:id="7"/>
    <w:p>
      <w:pPr>
        <w:spacing w:after="0"/>
        <w:ind w:left="0"/>
        <w:jc w:val="left"/>
      </w:pPr>
      <w:r>
        <w:rPr>
          <w:rFonts w:ascii="Times New Roman"/>
          <w:b/>
          <w:i w:val="false"/>
          <w:color w:val="000000"/>
        </w:rPr>
        <w:t xml:space="preserve"> "Тұқым шаруашылығын дамытуды субсидиялау" мемлекеттік</w:t>
      </w:r>
      <w:r>
        <w:br/>
      </w:r>
      <w:r>
        <w:rPr>
          <w:rFonts w:ascii="Times New Roman"/>
          <w:b/>
          <w:i w:val="false"/>
          <w:color w:val="000000"/>
        </w:rPr>
        <w:t xml:space="preserve">қызметті көрсетудің бизнес-процестерінің анықтамалығы </w:t>
      </w:r>
    </w:p>
    <w:bookmarkEnd w:id="7"/>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94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