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9fc93" w14:textId="f59fc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2008 жылғы 20 тамыздағы "Павлодар облысы шекараларындағы Ертіс өзенінің су қорғау аймақтары мен белдеулерін белгілеу туралы" № 219/8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2017 жылғы 17 наурыздағы № 63-1/2 қаулысы. Павлодар облысының Әділет департаментінде 2017 жылғы 28 сәуірде № 5482 болып тіркелді. Күші жойылды - Павлодар облысы әкімдігінің 2022 жылғы 11 шілдедегі № 197/2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11.07.2022 </w:t>
      </w:r>
      <w:r>
        <w:rPr>
          <w:rFonts w:ascii="Times New Roman"/>
          <w:b w:val="false"/>
          <w:i w:val="false"/>
          <w:color w:val="ff0000"/>
          <w:sz w:val="28"/>
        </w:rPr>
        <w:t>№ 197/2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-баптарына,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Ауыл шаруашылығы министрінің 2015 жылғы 18 мамырдағы "Су қорғау аймақтары мен белдеулерін белгілеу қағидаларын бекіту туралы" № 19-1/446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2008 жылғы 20 тамыздағы "Павлодар облысы шекараларындағы Ертіс өзенінің су қорғау аймақтары мен белдеулерін белгілеу туралы" № 219/8 (Нормативтік құқықтық актілерді мемлекеттік тіркеу тізілімінде № 3124 болып тіркелген, 2008 жылғы 27 қыркүйекте "Сарыарқа самалы", "Звезда Прииртышья"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"Павлодар облысының жер қойнауын пайдалану, қоршаған орта және су ресурстары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қаулының ресми жариялануын;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әкімінің орынбасары Б.Қ. Қасеновке жүктелсін.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 комитетінің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 реттеу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қорғау жөніндегі Ертіс бассейндік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инспекциясы республикалық мемлекеттік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Р.Қ. Сүлейменов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2017 жылғы "18" наурыз</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экономика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Тұтынушылардың құқықтарын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қорғау комитетінің Павлодар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облысы бойынша тұтынушылардың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құқықтарын қорғау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департаментінің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 Камелев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2017 жылғы "18" наурыз</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2017 жылғы "17" наурыздағы</w:t>
            </w:r>
            <w:r>
              <w:br/>
            </w:r>
            <w:r>
              <w:rPr>
                <w:rFonts w:ascii="Times New Roman"/>
                <w:b w:val="false"/>
                <w:i w:val="false"/>
                <w:color w:val="000000"/>
                <w:sz w:val="20"/>
              </w:rPr>
              <w:t>№ 63-1/2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2008 жылғы 20 тамыздағы</w:t>
            </w:r>
            <w:r>
              <w:br/>
            </w:r>
            <w:r>
              <w:rPr>
                <w:rFonts w:ascii="Times New Roman"/>
                <w:b w:val="false"/>
                <w:i w:val="false"/>
                <w:color w:val="000000"/>
                <w:sz w:val="20"/>
              </w:rPr>
              <w:t>"Павлодар облысы</w:t>
            </w:r>
            <w:r>
              <w:br/>
            </w:r>
            <w:r>
              <w:rPr>
                <w:rFonts w:ascii="Times New Roman"/>
                <w:b w:val="false"/>
                <w:i w:val="false"/>
                <w:color w:val="000000"/>
                <w:sz w:val="20"/>
              </w:rPr>
              <w:t>шекараларындағы Ертіс өзенінің</w:t>
            </w:r>
            <w:r>
              <w:br/>
            </w:r>
            <w:r>
              <w:rPr>
                <w:rFonts w:ascii="Times New Roman"/>
                <w:b w:val="false"/>
                <w:i w:val="false"/>
                <w:color w:val="000000"/>
                <w:sz w:val="20"/>
              </w:rPr>
              <w:t>су қорғау аймақтары</w:t>
            </w:r>
            <w:r>
              <w:br/>
            </w:r>
            <w:r>
              <w:rPr>
                <w:rFonts w:ascii="Times New Roman"/>
                <w:b w:val="false"/>
                <w:i w:val="false"/>
                <w:color w:val="000000"/>
                <w:sz w:val="20"/>
              </w:rPr>
              <w:t>мен белдеулерін белгілеу</w:t>
            </w:r>
            <w:r>
              <w:br/>
            </w:r>
            <w:r>
              <w:rPr>
                <w:rFonts w:ascii="Times New Roman"/>
                <w:b w:val="false"/>
                <w:i w:val="false"/>
                <w:color w:val="000000"/>
                <w:sz w:val="20"/>
              </w:rPr>
              <w:t>туралы" № 219/8 қаулысына</w:t>
            </w:r>
            <w:r>
              <w:br/>
            </w:r>
            <w:r>
              <w:rPr>
                <w:rFonts w:ascii="Times New Roman"/>
                <w:b w:val="false"/>
                <w:i w:val="false"/>
                <w:color w:val="000000"/>
                <w:sz w:val="20"/>
              </w:rPr>
              <w:t>2-қосымша</w:t>
            </w:r>
          </w:p>
        </w:tc>
      </w:tr>
    </w:tbl>
    <w:bookmarkStart w:name="z8" w:id="6"/>
    <w:p>
      <w:pPr>
        <w:spacing w:after="0"/>
        <w:ind w:left="0"/>
        <w:jc w:val="left"/>
      </w:pPr>
      <w:r>
        <w:rPr>
          <w:rFonts w:ascii="Times New Roman"/>
          <w:b/>
          <w:i w:val="false"/>
          <w:color w:val="000000"/>
        </w:rPr>
        <w:t xml:space="preserve"> Павлодар облысы шекараларындағы Ертіс өзенінің</w:t>
      </w:r>
      <w:r>
        <w:br/>
      </w:r>
      <w:r>
        <w:rPr>
          <w:rFonts w:ascii="Times New Roman"/>
          <w:b/>
          <w:i w:val="false"/>
          <w:color w:val="000000"/>
        </w:rPr>
        <w:t>су қорғау аймақтары мен белдеулерінің</w:t>
      </w:r>
      <w:r>
        <w:br/>
      </w:r>
      <w:r>
        <w:rPr>
          <w:rFonts w:ascii="Times New Roman"/>
          <w:b/>
          <w:i w:val="false"/>
          <w:color w:val="000000"/>
        </w:rPr>
        <w:t>аумақтарында шаруашылық қызмет режимі</w:t>
      </w:r>
    </w:p>
    <w:bookmarkEnd w:id="6"/>
    <w:bookmarkStart w:name="z9" w:id="7"/>
    <w:p>
      <w:pPr>
        <w:spacing w:after="0"/>
        <w:ind w:left="0"/>
        <w:jc w:val="both"/>
      </w:pPr>
      <w:r>
        <w:rPr>
          <w:rFonts w:ascii="Times New Roman"/>
          <w:b w:val="false"/>
          <w:i w:val="false"/>
          <w:color w:val="000000"/>
          <w:sz w:val="28"/>
        </w:rPr>
        <w:t>
      1. Ертіс өзенінің су қорғау белдеулерінің шегіне:</w:t>
      </w:r>
    </w:p>
    <w:bookmarkEnd w:id="7"/>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ғимараттар мен құрылыстарды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тыңайтқыштардың барлық түрлерін қолдануға рұқсат етілмейді.</w:t>
      </w:r>
    </w:p>
    <w:bookmarkStart w:name="z10" w:id="8"/>
    <w:p>
      <w:pPr>
        <w:spacing w:after="0"/>
        <w:ind w:left="0"/>
        <w:jc w:val="both"/>
      </w:pPr>
      <w:r>
        <w:rPr>
          <w:rFonts w:ascii="Times New Roman"/>
          <w:b w:val="false"/>
          <w:i w:val="false"/>
          <w:color w:val="000000"/>
          <w:sz w:val="28"/>
        </w:rPr>
        <w:t>
      2. Ертіс өзенінің су қорғау аймақтарының шегіне:</w:t>
      </w:r>
    </w:p>
    <w:bookmarkEnd w:id="8"/>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уәкілетті органмен, қоршаған ортаны қорғау саласындағы уәкілетті мемлекеттік органмен, жер ресурстарын басқару жөніндегі орталық уәкілетті органмен, энергиямен жабдықтау және халықтың санитарлық-эпидемиологиялық салауаттылығы саласындағы уәкілетті органдармен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улы химикаттар мен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және улы химикаттармен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улы химикаттармен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улы химикаттарды тыңайтқыш ретінде пайдалануға рұқсат етілмейді.</w:t>
      </w:r>
    </w:p>
    <w:p>
      <w:pPr>
        <w:spacing w:after="0"/>
        <w:ind w:left="0"/>
        <w:jc w:val="both"/>
      </w:pPr>
      <w:r>
        <w:rPr>
          <w:rFonts w:ascii="Times New Roman"/>
          <w:b w:val="false"/>
          <w:i w:val="false"/>
          <w:color w:val="000000"/>
          <w:sz w:val="28"/>
        </w:rPr>
        <w:t>
      Сонымен қатар,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рұқсат етілмейді.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