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e446" w14:textId="9ace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59 "Ұзынкөл ауданының 2017-2019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Ұзынкөл ауданы мәслихатының 2017 жылғы 24 ақпандағы № 84 шешімі. Қостанай облысының Әділет департаментінде 2017 жылғы 10 наурызда № 6885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59</w:t>
      </w:r>
      <w:r>
        <w:rPr>
          <w:rFonts w:ascii="Times New Roman"/>
          <w:b w:val="false"/>
          <w:i w:val="false"/>
          <w:color w:val="000000"/>
          <w:sz w:val="28"/>
        </w:rPr>
        <w:t xml:space="preserve"> "Ұзынкөл ауданының 2017-2019 жылдарға арналған аудандық бюджеті туралы" шешіміне (Нормативтік құқықтық актілерді мемлекеттік тіркеу тізілімінде № 6781 тіркелген, 2017 жылғы 12 қаңтардағы "Нұрлы жол" газетінде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Ұзынкөл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2430362,0 мың теңге, оның iшiнде:</w:t>
      </w:r>
    </w:p>
    <w:bookmarkEnd w:id="4"/>
    <w:bookmarkStart w:name="z8" w:id="5"/>
    <w:p>
      <w:pPr>
        <w:spacing w:after="0"/>
        <w:ind w:left="0"/>
        <w:jc w:val="both"/>
      </w:pPr>
      <w:r>
        <w:rPr>
          <w:rFonts w:ascii="Times New Roman"/>
          <w:b w:val="false"/>
          <w:i w:val="false"/>
          <w:color w:val="000000"/>
          <w:sz w:val="28"/>
        </w:rPr>
        <w:t>
      салықтық түсімдер бойынша – 576939,0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39534,0 мың теңге;</w:t>
      </w:r>
    </w:p>
    <w:bookmarkEnd w:id="6"/>
    <w:bookmarkStart w:name="z10" w:id="7"/>
    <w:p>
      <w:pPr>
        <w:spacing w:after="0"/>
        <w:ind w:left="0"/>
        <w:jc w:val="both"/>
      </w:pPr>
      <w:r>
        <w:rPr>
          <w:rFonts w:ascii="Times New Roman"/>
          <w:b w:val="false"/>
          <w:i w:val="false"/>
          <w:color w:val="000000"/>
          <w:sz w:val="28"/>
        </w:rPr>
        <w:t>
      негiзгi капиталды сатудан түсетiн түсiмдер бойынша – 43258,0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 1770631,0 мың теңге;</w:t>
      </w:r>
    </w:p>
    <w:bookmarkEnd w:id="8"/>
    <w:bookmarkStart w:name="z12" w:id="9"/>
    <w:p>
      <w:pPr>
        <w:spacing w:after="0"/>
        <w:ind w:left="0"/>
        <w:jc w:val="both"/>
      </w:pPr>
      <w:r>
        <w:rPr>
          <w:rFonts w:ascii="Times New Roman"/>
          <w:b w:val="false"/>
          <w:i w:val="false"/>
          <w:color w:val="000000"/>
          <w:sz w:val="28"/>
        </w:rPr>
        <w:t>
      2) шығындар – 2552586,4 мың теңге;</w:t>
      </w:r>
    </w:p>
    <w:bookmarkEnd w:id="9"/>
    <w:bookmarkStart w:name="z13" w:id="10"/>
    <w:p>
      <w:pPr>
        <w:spacing w:after="0"/>
        <w:ind w:left="0"/>
        <w:jc w:val="both"/>
      </w:pPr>
      <w:r>
        <w:rPr>
          <w:rFonts w:ascii="Times New Roman"/>
          <w:b w:val="false"/>
          <w:i w:val="false"/>
          <w:color w:val="000000"/>
          <w:sz w:val="28"/>
        </w:rPr>
        <w:t>
      3) таза бюджеттiк кредиттеу – 838,0 мың теңге, оның iшiнде:</w:t>
      </w:r>
    </w:p>
    <w:bookmarkEnd w:id="10"/>
    <w:bookmarkStart w:name="z14" w:id="11"/>
    <w:p>
      <w:pPr>
        <w:spacing w:after="0"/>
        <w:ind w:left="0"/>
        <w:jc w:val="both"/>
      </w:pPr>
      <w:r>
        <w:rPr>
          <w:rFonts w:ascii="Times New Roman"/>
          <w:b w:val="false"/>
          <w:i w:val="false"/>
          <w:color w:val="000000"/>
          <w:sz w:val="28"/>
        </w:rPr>
        <w:t>
      бюджеттiк кредиттер – 10211,0 мың теңге;</w:t>
      </w:r>
    </w:p>
    <w:bookmarkEnd w:id="11"/>
    <w:bookmarkStart w:name="z15" w:id="12"/>
    <w:p>
      <w:pPr>
        <w:spacing w:after="0"/>
        <w:ind w:left="0"/>
        <w:jc w:val="both"/>
      </w:pPr>
      <w:r>
        <w:rPr>
          <w:rFonts w:ascii="Times New Roman"/>
          <w:b w:val="false"/>
          <w:i w:val="false"/>
          <w:color w:val="000000"/>
          <w:sz w:val="28"/>
        </w:rPr>
        <w:t>
      бюджеттiк кредиттердi өтеу – 9373,0 мың теңге;</w:t>
      </w:r>
    </w:p>
    <w:bookmarkEnd w:id="12"/>
    <w:bookmarkStart w:name="z16"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-123062,4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123062,4 мың теңге.";</w:t>
      </w:r>
    </w:p>
    <w:bookmarkEnd w:id="15"/>
    <w:bookmarkStart w:name="z19"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p>
    <w:bookmarkEnd w:id="16"/>
    <w:bookmarkStart w:name="z20" w:id="17"/>
    <w:p>
      <w:pPr>
        <w:spacing w:after="0"/>
        <w:ind w:left="0"/>
        <w:jc w:val="both"/>
      </w:pPr>
      <w:r>
        <w:rPr>
          <w:rFonts w:ascii="Times New Roman"/>
          <w:b w:val="false"/>
          <w:i w:val="false"/>
          <w:color w:val="000000"/>
          <w:sz w:val="28"/>
        </w:rPr>
        <w:t>
      "2-1. 2017 жылға арналған аудандық бюджетте мынадай мөлшерлерде нысаналы трансферттерді қайтару қарастырылғаны ескерілсін:</w:t>
      </w:r>
    </w:p>
    <w:bookmarkEnd w:id="17"/>
    <w:bookmarkStart w:name="z21" w:id="18"/>
    <w:p>
      <w:pPr>
        <w:spacing w:after="0"/>
        <w:ind w:left="0"/>
        <w:jc w:val="both"/>
      </w:pPr>
      <w:r>
        <w:rPr>
          <w:rFonts w:ascii="Times New Roman"/>
          <w:b w:val="false"/>
          <w:i w:val="false"/>
          <w:color w:val="000000"/>
          <w:sz w:val="28"/>
        </w:rPr>
        <w:t>
      республикалық бюджетке 21568,3 мың теңге сомасында;</w:t>
      </w:r>
    </w:p>
    <w:bookmarkEnd w:id="18"/>
    <w:bookmarkStart w:name="z22" w:id="19"/>
    <w:p>
      <w:pPr>
        <w:spacing w:after="0"/>
        <w:ind w:left="0"/>
        <w:jc w:val="both"/>
      </w:pPr>
      <w:r>
        <w:rPr>
          <w:rFonts w:ascii="Times New Roman"/>
          <w:b w:val="false"/>
          <w:i w:val="false"/>
          <w:color w:val="000000"/>
          <w:sz w:val="28"/>
        </w:rPr>
        <w:t>
      облыстық бюджетке 581,1 мың теңге сомасында.";</w:t>
      </w:r>
    </w:p>
    <w:bookmarkEnd w:id="19"/>
    <w:bookmarkStart w:name="z23"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0"/>
    <w:bookmarkStart w:name="z24" w:id="21"/>
    <w:p>
      <w:pPr>
        <w:spacing w:after="0"/>
        <w:ind w:left="0"/>
        <w:jc w:val="both"/>
      </w:pPr>
      <w:r>
        <w:rPr>
          <w:rFonts w:ascii="Times New Roman"/>
          <w:b w:val="false"/>
          <w:i w:val="false"/>
          <w:color w:val="000000"/>
          <w:sz w:val="28"/>
        </w:rPr>
        <w:t>
      "3. 2017 жылға арналған аудандық бюджетте облыстық бюджеттен ағымдағы нысаналы трансферттер түсімінің көзделгені ескерілсін, оның ішінде:</w:t>
      </w:r>
    </w:p>
    <w:bookmarkEnd w:id="21"/>
    <w:bookmarkStart w:name="z25" w:id="22"/>
    <w:p>
      <w:pPr>
        <w:spacing w:after="0"/>
        <w:ind w:left="0"/>
        <w:jc w:val="both"/>
      </w:pPr>
      <w:r>
        <w:rPr>
          <w:rFonts w:ascii="Times New Roman"/>
          <w:b w:val="false"/>
          <w:i w:val="false"/>
          <w:color w:val="000000"/>
          <w:sz w:val="28"/>
        </w:rPr>
        <w:t>
      сандық білім беру инфрақұрылымын құруға 13822,0 мың теңге сомасында;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2016 жылы кәсіби даярлауға бағытталғандардың оқуларын аяқтауға 3667,0 мың теңге сомасында;</w:t>
      </w:r>
    </w:p>
    <w:bookmarkStart w:name="z27" w:id="23"/>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 14486,0 мың теңге сомасында;</w:t>
      </w:r>
    </w:p>
    <w:bookmarkEnd w:id="23"/>
    <w:bookmarkStart w:name="z28" w:id="24"/>
    <w:p>
      <w:pPr>
        <w:spacing w:after="0"/>
        <w:ind w:left="0"/>
        <w:jc w:val="both"/>
      </w:pPr>
      <w:r>
        <w:rPr>
          <w:rFonts w:ascii="Times New Roman"/>
          <w:b w:val="false"/>
          <w:i w:val="false"/>
          <w:color w:val="000000"/>
          <w:sz w:val="28"/>
        </w:rPr>
        <w:t>
      оралмандар және қоныс аударушылар үшін тұрғын үйдің (жалға алу) жалдау шығындарын өтеуге 956,0 мың теңге сомасында;</w:t>
      </w:r>
    </w:p>
    <w:bookmarkEnd w:id="24"/>
    <w:bookmarkStart w:name="z29" w:id="25"/>
    <w:p>
      <w:pPr>
        <w:spacing w:after="0"/>
        <w:ind w:left="0"/>
        <w:jc w:val="both"/>
      </w:pPr>
      <w:r>
        <w:rPr>
          <w:rFonts w:ascii="Times New Roman"/>
          <w:b w:val="false"/>
          <w:i w:val="false"/>
          <w:color w:val="000000"/>
          <w:sz w:val="28"/>
        </w:rPr>
        <w:t>
      бухгалтерлерді оқытуға 640,0 мың теңге сомасында;</w:t>
      </w:r>
    </w:p>
    <w:bookmarkEnd w:id="25"/>
    <w:bookmarkStart w:name="z30" w:id="26"/>
    <w:p>
      <w:pPr>
        <w:spacing w:after="0"/>
        <w:ind w:left="0"/>
        <w:jc w:val="both"/>
      </w:pPr>
      <w:r>
        <w:rPr>
          <w:rFonts w:ascii="Times New Roman"/>
          <w:b w:val="false"/>
          <w:i w:val="false"/>
          <w:color w:val="000000"/>
          <w:sz w:val="28"/>
        </w:rPr>
        <w:t>
      арнайы мақсаттағы тағайындалған аудитті жүргізуге 1900,0 мың теңге сомасында;</w:t>
      </w:r>
    </w:p>
    <w:bookmarkEnd w:id="26"/>
    <w:bookmarkStart w:name="z31" w:id="27"/>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 963,0 мың теңге сомасында;</w:t>
      </w:r>
    </w:p>
    <w:bookmarkEnd w:id="27"/>
    <w:bookmarkStart w:name="z32" w:id="28"/>
    <w:p>
      <w:pPr>
        <w:spacing w:after="0"/>
        <w:ind w:left="0"/>
        <w:jc w:val="both"/>
      </w:pPr>
      <w:r>
        <w:rPr>
          <w:rFonts w:ascii="Times New Roman"/>
          <w:b w:val="false"/>
          <w:i w:val="false"/>
          <w:color w:val="000000"/>
          <w:sz w:val="28"/>
        </w:rPr>
        <w:t>
      инсинераторларды қолдану арқылы биологиялық қалдықтарды пайдаға асыруға 3213,0 мың теңге сомасында.";</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9"/>
    <w:bookmarkStart w:name="z34" w:id="30"/>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"Ұзынкөл ауданының қаржы</w:t>
      </w:r>
    </w:p>
    <w:bookmarkEnd w:id="32"/>
    <w:bookmarkStart w:name="z39" w:id="33"/>
    <w:p>
      <w:pPr>
        <w:spacing w:after="0"/>
        <w:ind w:left="0"/>
        <w:jc w:val="both"/>
      </w:pPr>
      <w:r>
        <w:rPr>
          <w:rFonts w:ascii="Times New Roman"/>
          <w:b w:val="false"/>
          <w:i w:val="false"/>
          <w:color w:val="000000"/>
          <w:sz w:val="28"/>
        </w:rPr>
        <w:t>
      бөлімі" мемлекеттік мекемесінің</w:t>
      </w:r>
    </w:p>
    <w:bookmarkEnd w:id="33"/>
    <w:bookmarkStart w:name="z40" w:id="34"/>
    <w:p>
      <w:pPr>
        <w:spacing w:after="0"/>
        <w:ind w:left="0"/>
        <w:jc w:val="both"/>
      </w:pPr>
      <w:r>
        <w:rPr>
          <w:rFonts w:ascii="Times New Roman"/>
          <w:b w:val="false"/>
          <w:i w:val="false"/>
          <w:color w:val="000000"/>
          <w:sz w:val="28"/>
        </w:rPr>
        <w:t>
      басшысы</w:t>
      </w:r>
    </w:p>
    <w:bookmarkEnd w:id="34"/>
    <w:bookmarkStart w:name="z41" w:id="35"/>
    <w:p>
      <w:pPr>
        <w:spacing w:after="0"/>
        <w:ind w:left="0"/>
        <w:jc w:val="both"/>
      </w:pPr>
      <w:r>
        <w:rPr>
          <w:rFonts w:ascii="Times New Roman"/>
          <w:b w:val="false"/>
          <w:i w:val="false"/>
          <w:color w:val="000000"/>
          <w:sz w:val="28"/>
        </w:rPr>
        <w:t>
      _______________ У. Наурузбаева</w:t>
      </w:r>
    </w:p>
    <w:bookmarkEnd w:id="35"/>
    <w:bookmarkStart w:name="z42" w:id="36"/>
    <w:p>
      <w:pPr>
        <w:spacing w:after="0"/>
        <w:ind w:left="0"/>
        <w:jc w:val="both"/>
      </w:pPr>
      <w:r>
        <w:rPr>
          <w:rFonts w:ascii="Times New Roman"/>
          <w:b w:val="false"/>
          <w:i w:val="false"/>
          <w:color w:val="000000"/>
          <w:sz w:val="28"/>
        </w:rPr>
        <w:t>
      КЕЛІСІЛДІ</w:t>
      </w:r>
    </w:p>
    <w:bookmarkEnd w:id="36"/>
    <w:bookmarkStart w:name="z43" w:id="37"/>
    <w:p>
      <w:pPr>
        <w:spacing w:after="0"/>
        <w:ind w:left="0"/>
        <w:jc w:val="both"/>
      </w:pPr>
      <w:r>
        <w:rPr>
          <w:rFonts w:ascii="Times New Roman"/>
          <w:b w:val="false"/>
          <w:i w:val="false"/>
          <w:color w:val="000000"/>
          <w:sz w:val="28"/>
        </w:rPr>
        <w:t>
      "Ұзынкөл ауданының экономика</w:t>
      </w:r>
    </w:p>
    <w:bookmarkEnd w:id="37"/>
    <w:bookmarkStart w:name="z44" w:id="38"/>
    <w:p>
      <w:pPr>
        <w:spacing w:after="0"/>
        <w:ind w:left="0"/>
        <w:jc w:val="both"/>
      </w:pPr>
      <w:r>
        <w:rPr>
          <w:rFonts w:ascii="Times New Roman"/>
          <w:b w:val="false"/>
          <w:i w:val="false"/>
          <w:color w:val="000000"/>
          <w:sz w:val="28"/>
        </w:rPr>
        <w:t>
      және бюджеттік жоспарлау</w:t>
      </w:r>
    </w:p>
    <w:bookmarkEnd w:id="38"/>
    <w:bookmarkStart w:name="z45" w:id="39"/>
    <w:p>
      <w:pPr>
        <w:spacing w:after="0"/>
        <w:ind w:left="0"/>
        <w:jc w:val="both"/>
      </w:pPr>
      <w:r>
        <w:rPr>
          <w:rFonts w:ascii="Times New Roman"/>
          <w:b w:val="false"/>
          <w:i w:val="false"/>
          <w:color w:val="000000"/>
          <w:sz w:val="28"/>
        </w:rPr>
        <w:t>
      бөлімі" мемлекеттік мекемесінің</w:t>
      </w:r>
    </w:p>
    <w:bookmarkEnd w:id="39"/>
    <w:bookmarkStart w:name="z46" w:id="40"/>
    <w:p>
      <w:pPr>
        <w:spacing w:after="0"/>
        <w:ind w:left="0"/>
        <w:jc w:val="both"/>
      </w:pPr>
      <w:r>
        <w:rPr>
          <w:rFonts w:ascii="Times New Roman"/>
          <w:b w:val="false"/>
          <w:i w:val="false"/>
          <w:color w:val="000000"/>
          <w:sz w:val="28"/>
        </w:rPr>
        <w:t>
      басшысының міндетін атқарушысы</w:t>
      </w:r>
    </w:p>
    <w:bookmarkEnd w:id="40"/>
    <w:bookmarkStart w:name="z47" w:id="41"/>
    <w:p>
      <w:pPr>
        <w:spacing w:after="0"/>
        <w:ind w:left="0"/>
        <w:jc w:val="both"/>
      </w:pPr>
      <w:r>
        <w:rPr>
          <w:rFonts w:ascii="Times New Roman"/>
          <w:b w:val="false"/>
          <w:i w:val="false"/>
          <w:color w:val="000000"/>
          <w:sz w:val="28"/>
        </w:rPr>
        <w:t>
      ________________ Б. Займулдынова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1-қосымша</w:t>
            </w:r>
          </w:p>
        </w:tc>
      </w:tr>
    </w:tbl>
    <w:bookmarkStart w:name="z50" w:id="42"/>
    <w:p>
      <w:pPr>
        <w:spacing w:after="0"/>
        <w:ind w:left="0"/>
        <w:jc w:val="left"/>
      </w:pPr>
      <w:r>
        <w:rPr>
          <w:rFonts w:ascii="Times New Roman"/>
          <w:b/>
          <w:i w:val="false"/>
          <w:color w:val="000000"/>
        </w:rPr>
        <w:t xml:space="preserve"> 2017 жылға арналған аудандық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Санаты</w:t>
            </w:r>
          </w:p>
          <w:bookmarkEnd w:id="4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2</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3</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4</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Функционалдық топ</w:t>
            </w:r>
          </w:p>
          <w:bookmarkEnd w:id="7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01</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02</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04</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06</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07</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08</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10</w:t>
            </w:r>
          </w:p>
          <w:bookmarkEnd w:id="1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11</w:t>
            </w:r>
          </w:p>
          <w:bookmarkEnd w:id="2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12</w:t>
            </w:r>
          </w:p>
          <w:bookmarkEnd w:id="2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13</w:t>
            </w:r>
          </w:p>
          <w:bookmarkEnd w:id="2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15</w:t>
            </w:r>
          </w:p>
          <w:bookmarkEnd w:id="2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10</w:t>
            </w:r>
          </w:p>
          <w:bookmarkEnd w:id="2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Санаты</w:t>
            </w:r>
          </w:p>
          <w:bookmarkEnd w:id="23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5</w:t>
            </w:r>
          </w:p>
          <w:bookmarkEnd w:id="2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w:t>
            </w:r>
          </w:p>
          <w:bookmarkEnd w:id="2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w:t>
            </w:r>
          </w:p>
          <w:bookmarkEnd w:id="2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w:t>
            </w:r>
          </w:p>
          <w:bookmarkEnd w:id="2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w:t>
            </w:r>
          </w:p>
          <w:bookmarkEnd w:id="2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w:t>
            </w:r>
          </w:p>
          <w:bookmarkEnd w:id="2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w:t>
            </w:r>
          </w:p>
          <w:bookmarkEnd w:id="2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