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e54c" w14:textId="aede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64 "2017-2019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Таран ауданы мәслихатының 2017 жылғы 28 ақпандағы № 75 шешімі. Қостанай облысының Әділет департаментінде 2017 жылғы 17 наурызда № 6918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44-бабының </w:t>
      </w:r>
      <w:r>
        <w:rPr>
          <w:rFonts w:ascii="Times New Roman"/>
          <w:b w:val="false"/>
          <w:i w:val="false"/>
          <w:color w:val="000000"/>
          <w:sz w:val="28"/>
        </w:rPr>
        <w:t>7-тармағына</w:t>
      </w:r>
      <w:r>
        <w:rPr>
          <w:rFonts w:ascii="Times New Roman"/>
          <w:b w:val="false"/>
          <w:i w:val="false"/>
          <w:color w:val="000000"/>
          <w:sz w:val="28"/>
        </w:rPr>
        <w:t xml:space="preserve"> және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Мәслихаттың 2016 жылғы 22 желтоқсандағы </w:t>
      </w:r>
      <w:r>
        <w:rPr>
          <w:rFonts w:ascii="Times New Roman"/>
          <w:b w:val="false"/>
          <w:i w:val="false"/>
          <w:color w:val="000000"/>
          <w:sz w:val="28"/>
        </w:rPr>
        <w:t>№ 64</w:t>
      </w:r>
      <w:r>
        <w:rPr>
          <w:rFonts w:ascii="Times New Roman"/>
          <w:b w:val="false"/>
          <w:i w:val="false"/>
          <w:color w:val="000000"/>
          <w:sz w:val="28"/>
        </w:rPr>
        <w:t xml:space="preserve"> "2017 – 2019 жылдарға арналған аудандық бюджет туралы" шешіміне (Нормативтік құқықтық актілерді мемлекеттік тіркеу тізілімінде № 6794 тіркелген, 2017 жылғы 17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2894803,5 мың теңге, оның iшiнде:</w:t>
      </w:r>
      <w:r>
        <w:br/>
      </w:r>
      <w:r>
        <w:rPr>
          <w:rFonts w:ascii="Times New Roman"/>
          <w:b w:val="false"/>
          <w:i w:val="false"/>
          <w:color w:val="000000"/>
          <w:sz w:val="28"/>
        </w:rPr>
        <w:t>
      </w:t>
      </w:r>
      <w:r>
        <w:rPr>
          <w:rFonts w:ascii="Times New Roman"/>
          <w:b w:val="false"/>
          <w:i w:val="false"/>
          <w:color w:val="000000"/>
          <w:sz w:val="28"/>
        </w:rPr>
        <w:t>салықтық түсімдер бойынша – 1624877,0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18340,0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түсетiн түсiмдер бойынша – 37820,0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1213766,5 мың теңге;</w:t>
      </w:r>
      <w:r>
        <w:br/>
      </w:r>
      <w:r>
        <w:rPr>
          <w:rFonts w:ascii="Times New Roman"/>
          <w:b w:val="false"/>
          <w:i w:val="false"/>
          <w:color w:val="000000"/>
          <w:sz w:val="28"/>
        </w:rPr>
        <w:t>
      </w:t>
      </w:r>
      <w:r>
        <w:rPr>
          <w:rFonts w:ascii="Times New Roman"/>
          <w:b w:val="false"/>
          <w:i w:val="false"/>
          <w:color w:val="000000"/>
          <w:sz w:val="28"/>
        </w:rPr>
        <w:t>2) шығындар – 3034406,7 мың теңге;</w:t>
      </w:r>
      <w:r>
        <w:br/>
      </w:r>
      <w:r>
        <w:rPr>
          <w:rFonts w:ascii="Times New Roman"/>
          <w:b w:val="false"/>
          <w:i w:val="false"/>
          <w:color w:val="000000"/>
          <w:sz w:val="28"/>
        </w:rPr>
        <w:t>
      </w:t>
      </w:r>
      <w:r>
        <w:rPr>
          <w:rFonts w:ascii="Times New Roman"/>
          <w:b w:val="false"/>
          <w:i w:val="false"/>
          <w:color w:val="000000"/>
          <w:sz w:val="28"/>
        </w:rPr>
        <w:t>3) таза бюджеттiк кредиттеу – 1045411,0 мың теңге, оның iшiнде: бюджеттiк кредиттер – 1066395,0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20984,0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-1185014,2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1185014,2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 мынадай мазмұндағы </w:t>
      </w:r>
      <w:r>
        <w:rPr>
          <w:rFonts w:ascii="Times New Roman"/>
          <w:b w:val="false"/>
          <w:i w:val="false"/>
          <w:color w:val="000000"/>
          <w:sz w:val="28"/>
        </w:rPr>
        <w:t>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"2-1. 2017 жылға арналған аудандық бюджетте 10811,5 мың теңге сомасында нысаналы трансферттерді қайтару, оның ішінде республикалық бюджеттен 10786,8 мың теңге сомасында бөлінген трансферттер, Ұлттық қордан және Қазақстан Республикасы Үкіметінің арнайы резервінен 19,8 мың теңге сомасында бөлінген трансферттер және облыстық бюджеттен 4,9 мың теңге сомасында бөлінген трансферттер қөзделгені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11) тармақшасымен толықтырылсын:</w:t>
      </w:r>
      <w:r>
        <w:br/>
      </w:r>
      <w:r>
        <w:rPr>
          <w:rFonts w:ascii="Times New Roman"/>
          <w:b w:val="false"/>
          <w:i w:val="false"/>
          <w:color w:val="000000"/>
          <w:sz w:val="28"/>
        </w:rPr>
        <w:t>
      </w:t>
      </w:r>
      <w:r>
        <w:rPr>
          <w:rFonts w:ascii="Times New Roman"/>
          <w:b w:val="false"/>
          <w:i w:val="false"/>
          <w:color w:val="000000"/>
          <w:sz w:val="28"/>
        </w:rPr>
        <w:t xml:space="preserve">"11)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 оқытуды қоса алғанда еңбек нарығында сұранысқа ие кәсіптер мен дағдылар бойынша жұмысшы кадрларды қысқа мерзімді кәсіптік оқыту.";</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2017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Транда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"Таран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____________________ В. Ересько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28 ақпандағы</w:t>
            </w:r>
            <w:r>
              <w:br/>
            </w:r>
            <w:r>
              <w:rPr>
                <w:rFonts w:ascii="Times New Roman"/>
                <w:b w:val="false"/>
                <w:i w:val="false"/>
                <w:color w:val="000000"/>
                <w:sz w:val="20"/>
              </w:rPr>
              <w:t>№ 75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64 шешіміне 1-қосымша</w:t>
            </w:r>
          </w:p>
        </w:tc>
      </w:tr>
    </w:tbl>
    <w:bookmarkStart w:name="z33" w:id="0"/>
    <w:p>
      <w:pPr>
        <w:spacing w:after="0"/>
        <w:ind w:left="0"/>
        <w:jc w:val="left"/>
      </w:pPr>
      <w:r>
        <w:rPr>
          <w:rFonts w:ascii="Times New Roman"/>
          <w:b/>
          <w:i w:val="false"/>
          <w:color w:val="000000"/>
        </w:rPr>
        <w:t xml:space="preserve"> 2017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1012"/>
        <w:gridCol w:w="1012"/>
        <w:gridCol w:w="5882"/>
        <w:gridCol w:w="29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2894803,5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1624877,0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546392,0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546392,0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389978,0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389978,0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621705,0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549300,0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55149,0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1213766,5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1213766,5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1213766,5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3034406,7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361045,6</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309886,6</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18259,0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92121,0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87510,0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199506,6</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182177,0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17329,6</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49366,0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15316,0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1930935,1</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186768,0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159763,0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93849,0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65914,0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1590961,5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1521396,5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1483140,5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38256,0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153205,6</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153205,6</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10174,0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36320,6</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20209,0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83679,0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212918,0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13849,0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 жобасы бойынша келісілген қаржылай көмекті енгізу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155761,0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155761,0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68766,0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29044,0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27707,0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77287,8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6188,0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22007,0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34452,8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34452,8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26649,0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216373,0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29237,0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29237,0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8177,0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70284,0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63239,0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50867,0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36907,0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8871,0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77589,0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56719,0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32389,0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7998,0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59392,7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59392,7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iстеуiн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20793,0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28511,5</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10791,7</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1045411,0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1066395,0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1035764,0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1035764,0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1035764,0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1035764,0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30631,0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30631,0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30631,0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30631,0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20984,0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20984,0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20984,0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20984,0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-1185014,2</w:t>
            </w: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VІ.Бюджет тапшылығын қаржыландыру (профицитін пайдалану) </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1185014,2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28 ақпандағы</w:t>
            </w:r>
            <w:r>
              <w:br/>
            </w:r>
            <w:r>
              <w:rPr>
                <w:rFonts w:ascii="Times New Roman"/>
                <w:b w:val="false"/>
                <w:i w:val="false"/>
                <w:color w:val="000000"/>
                <w:sz w:val="20"/>
              </w:rPr>
              <w:t>№ 75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64 шешіміне 5-қосымша</w:t>
            </w:r>
          </w:p>
        </w:tc>
      </w:tr>
    </w:tbl>
    <w:bookmarkStart w:name="z253" w:id="1"/>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аппаратары бойынша 2017 жылға арналған бюджеттік бағдарламалардың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361"/>
        <w:gridCol w:w="1935"/>
        <w:gridCol w:w="1273"/>
        <w:gridCol w:w="1367"/>
        <w:gridCol w:w="262"/>
        <w:gridCol w:w="1362"/>
        <w:gridCol w:w="1556"/>
        <w:gridCol w:w="1368"/>
        <w:gridCol w:w="1368"/>
      </w:tblGrid>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182177,0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17329,6</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"Асенкритов ауылдық округi әкiмiнiң аппараты"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"Белинский ауылдық округi әкiмiнiң аппараты" мемлекеттік мекемесі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10838,4</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"Евгенов ауылы әкiмiнiң аппараты" мемлекеттік мекемесі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округi әкiмiнiң аппараты" мемлекеттік мекемесі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округi әкiмiнiң аппараты" мемлекеттік мекемесі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11351,4</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"Приозерное ауылы әкiмiнiң аппараты" мемлекеттік мекемесі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12202,4</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"Майский ауылдық округi әкiмiнiң аппараты" мемлекеттік мекемесі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13789,4</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"Набережный ауылдық округi әкiмiнiң аппараты" мемлекеттік мекемесі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"Новоильинов ауылдық округi әкiмiнiң аппараты" мемлекеттік мекемесі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16071,0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ауылдық округi әкiмiнiң аппараты" мемлекеттік мекемесі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11891,0</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ауылдық округі әкімінің аппараты" мемлекеттік мекемесі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22049,9</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45885,0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 ауылы әкiмiнiң аппараты" мемлекеттік мекемесі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11410,4</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"Тобыл кентi әкiмiнiң аппараты" мемлекеттік мекемесі</w:t>
            </w: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22258,4</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1474"/>
        <w:gridCol w:w="1480"/>
        <w:gridCol w:w="1481"/>
        <w:gridCol w:w="1379"/>
        <w:gridCol w:w="284"/>
        <w:gridCol w:w="1475"/>
        <w:gridCol w:w="1481"/>
        <w:gridCol w:w="1481"/>
        <w:gridCol w:w="1280"/>
      </w:tblGrid>
      <w:tr>
        <w:trPr>
          <w:trHeight w:val="3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3"/>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3"/>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123041</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65914,0</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26649,0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"Асенкритов ауылдық округi әкiмiнiң аппараты" мемлекеттік мекемесі</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2267,0</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"Белинский ауылдық округi әкiмiнiң аппараты" мемлекеттік мекемесі</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"Евгенов ауылы әкiмiнiң аппараты" мемлекеттік мекемесі</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округi әкiмiнiң аппараты" мемлекеттік мекемесі</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25908,0</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округi әкiмiнiң аппараты" мемлекеттік мекемесі</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"Приозерное ауылы әкiмiнiң аппараты" мемлекеттік мекемесі</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"Майский ауылдық округi әкiмiнiң аппараты" мемлекеттік мекемесі</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31883,0</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"Набережный ауылдық округi әкiмiнiң аппараты" мемлекеттік мекемесі</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"Новоильинов ауылдық округi әкiмiнiң аппараты" мемлекеттік мекемесі</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ауылдық округi әкiмiнiң аппараты" мемлекеттік мекемесі</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ауылдық округі әкімінің аппараты" мемлекеттік мекемесі</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8123,0</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10622,0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4615,8</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 ауылы әкiмiнiң аппараты" мемлекеттік мекемесі</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"Тобыл кентi әкiмiнiң аппараты" мемлекеттік мекемесі</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4054,0</w:t>
            </w: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1415"/>
        <w:gridCol w:w="1718"/>
        <w:gridCol w:w="1327"/>
        <w:gridCol w:w="1421"/>
        <w:gridCol w:w="272"/>
        <w:gridCol w:w="1415"/>
        <w:gridCol w:w="1421"/>
        <w:gridCol w:w="1227"/>
        <w:gridCol w:w="1618"/>
      </w:tblGrid>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4"/>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4"/>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w:t>
            </w:r>
            <w:r>
              <w:br/>
            </w:r>
            <w:r>
              <w:rPr>
                <w:rFonts w:ascii="Times New Roman"/>
                <w:b w:val="false"/>
                <w:i w:val="false"/>
                <w:color w:val="000000"/>
                <w:sz w:val="20"/>
              </w:rPr>
              <w:t>
</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 бойынша барлығы</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14392,7</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2083,0</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410198,1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"Асенкритов ауылдық округi әкiмiнiң аппараты" мемлекеттік мекемесі</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19323,7</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"Белинский ауылдық округi әкiмiнiң аппараты" мемлекеттік мекемесі</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13033,4</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"Евгенов ауылы әкiмiнiң аппараты" мемлекеттік мекемесі</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округi әкiмiнiң аппараты" мемлекеттік мекемесі</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41458,0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округi әкiмiнiң аппараты" мемлекеттік мекемесі</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12045,4</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"Приозерное ауылы әкiмiнiң аппараты" мемлекеттік мекемесі</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16174,4</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"Майский ауылдық округi әкiмiнiң аппараты" мемлекеттік мекемесі</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48887,4</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"Набережный ауылдық округi әкiмiнiң аппараты" мемлекеттік мекемесі</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16402,0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"Новоильинов ауылдық округi әкiмiнiң аппараты" мемлекеттік мекемесі</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22274,0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"Павлов ауылдық округi әкiмiнiң аппараты" мемлекеттік мекемесі</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15297,0</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 ауылдық округі әкімінің аппараты" мемлекеттік мекемесі</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95707,3</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"Юбилейный ауылы әкiмiнiң аппараты" мемлекеттік мекемесі</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15521,1</w:t>
            </w: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"Тобыл кентi әкiмiнiң аппараты" мемлекеттік мекемесі</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