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58a6" w14:textId="b255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2017 жылғы 29 қарашадағы № 316 қаулысы. Қостанай облысының Әділет департаментінде 2017 жылғы 26 желтоқсанда № 7421 болып тіркелді. Күші жойылды - Қостанай облысы Сарыкөл ауданы әкімдігінің 2018 жылғы 26 маусымдағы № 175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әкімдігінің 26.06.2018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w:t>
      </w:r>
      <w:r>
        <w:rPr>
          <w:rFonts w:ascii="Times New Roman"/>
          <w:b w:val="false"/>
          <w:i w:val="false"/>
          <w:color w:val="000000"/>
          <w:sz w:val="28"/>
        </w:rPr>
        <w:t>139 – бабының</w:t>
      </w:r>
      <w:r>
        <w:rPr>
          <w:rFonts w:ascii="Times New Roman"/>
          <w:b w:val="false"/>
          <w:i w:val="false"/>
          <w:color w:val="000000"/>
          <w:sz w:val="28"/>
        </w:rPr>
        <w:t xml:space="preserve"> 9 - 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Сарыкөл ауданының әкімдігі ҚАУЛЫ ЕТЕДІ:</w:t>
      </w:r>
    </w:p>
    <w:bookmarkStart w:name="z5" w:id="1"/>
    <w:p>
      <w:pPr>
        <w:spacing w:after="0"/>
        <w:ind w:left="0"/>
        <w:jc w:val="both"/>
      </w:pPr>
      <w:r>
        <w:rPr>
          <w:rFonts w:ascii="Times New Roman"/>
          <w:b w:val="false"/>
          <w:i w:val="false"/>
          <w:color w:val="000000"/>
          <w:sz w:val="28"/>
        </w:rPr>
        <w:t xml:space="preserve">
      1.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Сарыкөл ауданы әкімдігінің 2016 жылғы 4 сәуірдегі </w:t>
      </w:r>
      <w:r>
        <w:rPr>
          <w:rFonts w:ascii="Times New Roman"/>
          <w:b w:val="false"/>
          <w:i w:val="false"/>
          <w:color w:val="000000"/>
          <w:sz w:val="28"/>
        </w:rPr>
        <w:t>№ 83</w:t>
      </w:r>
      <w:r>
        <w:rPr>
          <w:rFonts w:ascii="Times New Roman"/>
          <w:b w:val="false"/>
          <w:i w:val="false"/>
          <w:color w:val="000000"/>
          <w:sz w:val="28"/>
        </w:rPr>
        <w:t xml:space="preserve">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6291 болып тіркелген, 2016 жылғы 19 мамырда "Сарыкөл" аудандық газетінде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Сарыкөл аудандық</w:t>
      </w:r>
    </w:p>
    <w:bookmarkEnd w:id="6"/>
    <w:bookmarkStart w:name="z12" w:id="7"/>
    <w:p>
      <w:pPr>
        <w:spacing w:after="0"/>
        <w:ind w:left="0"/>
        <w:jc w:val="both"/>
      </w:pPr>
      <w:r>
        <w:rPr>
          <w:rFonts w:ascii="Times New Roman"/>
          <w:b w:val="false"/>
          <w:i w:val="false"/>
          <w:color w:val="000000"/>
          <w:sz w:val="28"/>
        </w:rPr>
        <w:t>
      мәслихатының хатшысы</w:t>
      </w:r>
    </w:p>
    <w:bookmarkEnd w:id="7"/>
    <w:bookmarkStart w:name="z13" w:id="8"/>
    <w:p>
      <w:pPr>
        <w:spacing w:after="0"/>
        <w:ind w:left="0"/>
        <w:jc w:val="both"/>
      </w:pPr>
      <w:r>
        <w:rPr>
          <w:rFonts w:ascii="Times New Roman"/>
          <w:b w:val="false"/>
          <w:i w:val="false"/>
          <w:color w:val="000000"/>
          <w:sz w:val="28"/>
        </w:rPr>
        <w:t>
      ___________ К. Базарбаева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"29" қарашадағы</w:t>
            </w:r>
            <w:r>
              <w:br/>
            </w:r>
            <w:r>
              <w:rPr>
                <w:rFonts w:ascii="Times New Roman"/>
                <w:b w:val="false"/>
                <w:i w:val="false"/>
                <w:color w:val="000000"/>
                <w:sz w:val="20"/>
              </w:rPr>
              <w:t>№ 316 қаулысына қосымша</w:t>
            </w:r>
          </w:p>
        </w:tc>
      </w:tr>
    </w:tbl>
    <w:bookmarkStart w:name="z15" w:id="9"/>
    <w:p>
      <w:pPr>
        <w:spacing w:after="0"/>
        <w:ind w:left="0"/>
        <w:jc w:val="left"/>
      </w:pPr>
      <w:r>
        <w:rPr>
          <w:rFonts w:ascii="Times New Roman"/>
          <w:b/>
          <w:i w:val="false"/>
          <w:color w:val="000000"/>
        </w:rPr>
        <w:t xml:space="preserve">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белгіленетін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лауазымдарының тізбесі</w:t>
      </w:r>
    </w:p>
    <w:bookmarkEnd w:id="9"/>
    <w:bookmarkStart w:name="z16" w:id="10"/>
    <w:p>
      <w:pPr>
        <w:spacing w:after="0"/>
        <w:ind w:left="0"/>
        <w:jc w:val="both"/>
      </w:pPr>
      <w:r>
        <w:rPr>
          <w:rFonts w:ascii="Times New Roman"/>
          <w:b w:val="false"/>
          <w:i w:val="false"/>
          <w:color w:val="000000"/>
          <w:sz w:val="28"/>
        </w:rPr>
        <w:t>
      1. Әлеуметтік қамсыздандыру мамандарының лауазымдары:</w:t>
      </w:r>
    </w:p>
    <w:bookmarkEnd w:id="10"/>
    <w:bookmarkStart w:name="z17" w:id="11"/>
    <w:p>
      <w:pPr>
        <w:spacing w:after="0"/>
        <w:ind w:left="0"/>
        <w:jc w:val="both"/>
      </w:pPr>
      <w:r>
        <w:rPr>
          <w:rFonts w:ascii="Times New Roman"/>
          <w:b w:val="false"/>
          <w:i w:val="false"/>
          <w:color w:val="000000"/>
          <w:sz w:val="28"/>
        </w:rPr>
        <w:t>
      1) директор (басшы);</w:t>
      </w:r>
    </w:p>
    <w:bookmarkEnd w:id="11"/>
    <w:bookmarkStart w:name="z18" w:id="12"/>
    <w:p>
      <w:pPr>
        <w:spacing w:after="0"/>
        <w:ind w:left="0"/>
        <w:jc w:val="both"/>
      </w:pPr>
      <w:r>
        <w:rPr>
          <w:rFonts w:ascii="Times New Roman"/>
          <w:b w:val="false"/>
          <w:i w:val="false"/>
          <w:color w:val="000000"/>
          <w:sz w:val="28"/>
        </w:rPr>
        <w:t>
      2) үйде қызмет көрсету бөлімшесінің меңгерушісі;</w:t>
      </w:r>
    </w:p>
    <w:bookmarkEnd w:id="12"/>
    <w:bookmarkStart w:name="z19" w:id="13"/>
    <w:p>
      <w:pPr>
        <w:spacing w:after="0"/>
        <w:ind w:left="0"/>
        <w:jc w:val="both"/>
      </w:pPr>
      <w:r>
        <w:rPr>
          <w:rFonts w:ascii="Times New Roman"/>
          <w:b w:val="false"/>
          <w:i w:val="false"/>
          <w:color w:val="000000"/>
          <w:sz w:val="28"/>
        </w:rPr>
        <w:t>
      3) әлеуметтік жұмыс жөніндегі маман;</w:t>
      </w:r>
    </w:p>
    <w:bookmarkEnd w:id="13"/>
    <w:bookmarkStart w:name="z20" w:id="14"/>
    <w:p>
      <w:pPr>
        <w:spacing w:after="0"/>
        <w:ind w:left="0"/>
        <w:jc w:val="both"/>
      </w:pPr>
      <w:r>
        <w:rPr>
          <w:rFonts w:ascii="Times New Roman"/>
          <w:b w:val="false"/>
          <w:i w:val="false"/>
          <w:color w:val="000000"/>
          <w:sz w:val="28"/>
        </w:rPr>
        <w:t>
      4) әлеуметтік жұмыс жөніндегі консультант;</w:t>
      </w:r>
    </w:p>
    <w:bookmarkEnd w:id="14"/>
    <w:bookmarkStart w:name="z21" w:id="15"/>
    <w:p>
      <w:pPr>
        <w:spacing w:after="0"/>
        <w:ind w:left="0"/>
        <w:jc w:val="both"/>
      </w:pPr>
      <w:r>
        <w:rPr>
          <w:rFonts w:ascii="Times New Roman"/>
          <w:b w:val="false"/>
          <w:i w:val="false"/>
          <w:color w:val="000000"/>
          <w:sz w:val="28"/>
        </w:rPr>
        <w:t>
      5) күтім жасау жөніндегі әлеуметтік қызметкер.</w:t>
      </w:r>
    </w:p>
    <w:bookmarkEnd w:id="15"/>
    <w:bookmarkStart w:name="z22" w:id="16"/>
    <w:p>
      <w:pPr>
        <w:spacing w:after="0"/>
        <w:ind w:left="0"/>
        <w:jc w:val="both"/>
      </w:pPr>
      <w:r>
        <w:rPr>
          <w:rFonts w:ascii="Times New Roman"/>
          <w:b w:val="false"/>
          <w:i w:val="false"/>
          <w:color w:val="000000"/>
          <w:sz w:val="28"/>
        </w:rPr>
        <w:t>
      2. Білім беру саласының мамандар лауазымдары:</w:t>
      </w:r>
    </w:p>
    <w:bookmarkEnd w:id="16"/>
    <w:bookmarkStart w:name="z23" w:id="17"/>
    <w:p>
      <w:pPr>
        <w:spacing w:after="0"/>
        <w:ind w:left="0"/>
        <w:jc w:val="both"/>
      </w:pPr>
      <w:r>
        <w:rPr>
          <w:rFonts w:ascii="Times New Roman"/>
          <w:b w:val="false"/>
          <w:i w:val="false"/>
          <w:color w:val="000000"/>
          <w:sz w:val="28"/>
        </w:rPr>
        <w:t>
      1) білім беру ұйымдарының барлық мамандықтар мұғалімдері;</w:t>
      </w:r>
    </w:p>
    <w:bookmarkEnd w:id="17"/>
    <w:bookmarkStart w:name="z24" w:id="18"/>
    <w:p>
      <w:pPr>
        <w:spacing w:after="0"/>
        <w:ind w:left="0"/>
        <w:jc w:val="both"/>
      </w:pPr>
      <w:r>
        <w:rPr>
          <w:rFonts w:ascii="Times New Roman"/>
          <w:b w:val="false"/>
          <w:i w:val="false"/>
          <w:color w:val="000000"/>
          <w:sz w:val="28"/>
        </w:rPr>
        <w:t>
      2) жалпы білім беру мектеп директоры;</w:t>
      </w:r>
    </w:p>
    <w:bookmarkEnd w:id="18"/>
    <w:bookmarkStart w:name="z25" w:id="19"/>
    <w:p>
      <w:pPr>
        <w:spacing w:after="0"/>
        <w:ind w:left="0"/>
        <w:jc w:val="both"/>
      </w:pPr>
      <w:r>
        <w:rPr>
          <w:rFonts w:ascii="Times New Roman"/>
          <w:b w:val="false"/>
          <w:i w:val="false"/>
          <w:color w:val="000000"/>
          <w:sz w:val="28"/>
        </w:rPr>
        <w:t>
      3) мектепке дейінгі ұйымның меңгерушісі;</w:t>
      </w:r>
    </w:p>
    <w:bookmarkEnd w:id="19"/>
    <w:bookmarkStart w:name="z26" w:id="20"/>
    <w:p>
      <w:pPr>
        <w:spacing w:after="0"/>
        <w:ind w:left="0"/>
        <w:jc w:val="both"/>
      </w:pPr>
      <w:r>
        <w:rPr>
          <w:rFonts w:ascii="Times New Roman"/>
          <w:b w:val="false"/>
          <w:i w:val="false"/>
          <w:color w:val="000000"/>
          <w:sz w:val="28"/>
        </w:rPr>
        <w:t>
      4) алғашқы әскери даярлық оқытушы-ұйымдастырушысы;</w:t>
      </w:r>
    </w:p>
    <w:bookmarkEnd w:id="20"/>
    <w:bookmarkStart w:name="z27" w:id="21"/>
    <w:p>
      <w:pPr>
        <w:spacing w:after="0"/>
        <w:ind w:left="0"/>
        <w:jc w:val="both"/>
      </w:pPr>
      <w:r>
        <w:rPr>
          <w:rFonts w:ascii="Times New Roman"/>
          <w:b w:val="false"/>
          <w:i w:val="false"/>
          <w:color w:val="000000"/>
          <w:sz w:val="28"/>
        </w:rPr>
        <w:t>
      5) жалпы білім беретін мектептердің және басқа да бастауыш, негізгі орта, жалпы орта, қосымша білім беру ұйымдарындағы директордың оқу, тәрбие жұмысы жөніндегі орынбасары;</w:t>
      </w:r>
    </w:p>
    <w:bookmarkEnd w:id="21"/>
    <w:bookmarkStart w:name="z28" w:id="22"/>
    <w:p>
      <w:pPr>
        <w:spacing w:after="0"/>
        <w:ind w:left="0"/>
        <w:jc w:val="both"/>
      </w:pPr>
      <w:r>
        <w:rPr>
          <w:rFonts w:ascii="Times New Roman"/>
          <w:b w:val="false"/>
          <w:i w:val="false"/>
          <w:color w:val="000000"/>
          <w:sz w:val="28"/>
        </w:rPr>
        <w:t>
      6) директордың бейін бойынша оқыту жөніндегі орынбасары;</w:t>
      </w:r>
    </w:p>
    <w:bookmarkEnd w:id="22"/>
    <w:bookmarkStart w:name="z29" w:id="23"/>
    <w:p>
      <w:pPr>
        <w:spacing w:after="0"/>
        <w:ind w:left="0"/>
        <w:jc w:val="both"/>
      </w:pPr>
      <w:r>
        <w:rPr>
          <w:rFonts w:ascii="Times New Roman"/>
          <w:b w:val="false"/>
          <w:i w:val="false"/>
          <w:color w:val="000000"/>
          <w:sz w:val="28"/>
        </w:rPr>
        <w:t>
      7) әлеуметтік педагог;</w:t>
      </w:r>
    </w:p>
    <w:bookmarkEnd w:id="23"/>
    <w:bookmarkStart w:name="z30" w:id="24"/>
    <w:p>
      <w:pPr>
        <w:spacing w:after="0"/>
        <w:ind w:left="0"/>
        <w:jc w:val="both"/>
      </w:pPr>
      <w:r>
        <w:rPr>
          <w:rFonts w:ascii="Times New Roman"/>
          <w:b w:val="false"/>
          <w:i w:val="false"/>
          <w:color w:val="000000"/>
          <w:sz w:val="28"/>
        </w:rPr>
        <w:t>
      8) қосымша білім педагогы;</w:t>
      </w:r>
    </w:p>
    <w:bookmarkEnd w:id="24"/>
    <w:bookmarkStart w:name="z31" w:id="25"/>
    <w:p>
      <w:pPr>
        <w:spacing w:after="0"/>
        <w:ind w:left="0"/>
        <w:jc w:val="both"/>
      </w:pPr>
      <w:r>
        <w:rPr>
          <w:rFonts w:ascii="Times New Roman"/>
          <w:b w:val="false"/>
          <w:i w:val="false"/>
          <w:color w:val="000000"/>
          <w:sz w:val="28"/>
        </w:rPr>
        <w:t>
      9) тілдері мүкіс балалармен жұмыс істейтін мұғалім (оқу орындарындағы тілдері мүкіс балалармен жұмыс істейтін мұғалім);</w:t>
      </w:r>
    </w:p>
    <w:bookmarkEnd w:id="25"/>
    <w:bookmarkStart w:name="z32" w:id="26"/>
    <w:p>
      <w:pPr>
        <w:spacing w:after="0"/>
        <w:ind w:left="0"/>
        <w:jc w:val="both"/>
      </w:pPr>
      <w:r>
        <w:rPr>
          <w:rFonts w:ascii="Times New Roman"/>
          <w:b w:val="false"/>
          <w:i w:val="false"/>
          <w:color w:val="000000"/>
          <w:sz w:val="28"/>
        </w:rPr>
        <w:t>
      10) педагог-психолог;</w:t>
      </w:r>
    </w:p>
    <w:bookmarkEnd w:id="26"/>
    <w:bookmarkStart w:name="z33" w:id="27"/>
    <w:p>
      <w:pPr>
        <w:spacing w:after="0"/>
        <w:ind w:left="0"/>
        <w:jc w:val="both"/>
      </w:pPr>
      <w:r>
        <w:rPr>
          <w:rFonts w:ascii="Times New Roman"/>
          <w:b w:val="false"/>
          <w:i w:val="false"/>
          <w:color w:val="000000"/>
          <w:sz w:val="28"/>
        </w:rPr>
        <w:t>
      11) тәрбиеші (білім беру ұйымдарында);</w:t>
      </w:r>
    </w:p>
    <w:bookmarkEnd w:id="27"/>
    <w:bookmarkStart w:name="z34" w:id="28"/>
    <w:p>
      <w:pPr>
        <w:spacing w:after="0"/>
        <w:ind w:left="0"/>
        <w:jc w:val="both"/>
      </w:pPr>
      <w:r>
        <w:rPr>
          <w:rFonts w:ascii="Times New Roman"/>
          <w:b w:val="false"/>
          <w:i w:val="false"/>
          <w:color w:val="000000"/>
          <w:sz w:val="28"/>
        </w:rPr>
        <w:t>
      12) балалардың мектепке дейінгі ұйымының музыкалық жетекшісі;</w:t>
      </w:r>
    </w:p>
    <w:bookmarkEnd w:id="28"/>
    <w:bookmarkStart w:name="z35" w:id="29"/>
    <w:p>
      <w:pPr>
        <w:spacing w:after="0"/>
        <w:ind w:left="0"/>
        <w:jc w:val="both"/>
      </w:pPr>
      <w:r>
        <w:rPr>
          <w:rFonts w:ascii="Times New Roman"/>
          <w:b w:val="false"/>
          <w:i w:val="false"/>
          <w:color w:val="000000"/>
          <w:sz w:val="28"/>
        </w:rPr>
        <w:t>
      13) оқу орнының аға тәлімгері;</w:t>
      </w:r>
    </w:p>
    <w:bookmarkEnd w:id="29"/>
    <w:bookmarkStart w:name="z36" w:id="30"/>
    <w:p>
      <w:pPr>
        <w:spacing w:after="0"/>
        <w:ind w:left="0"/>
        <w:jc w:val="both"/>
      </w:pPr>
      <w:r>
        <w:rPr>
          <w:rFonts w:ascii="Times New Roman"/>
          <w:b w:val="false"/>
          <w:i w:val="false"/>
          <w:color w:val="000000"/>
          <w:sz w:val="28"/>
        </w:rPr>
        <w:t>
      14) оқу-тәрбие қызметімен тікелей айналысатын дене тәрбиесінің нұсқаушысы;</w:t>
      </w:r>
    </w:p>
    <w:bookmarkEnd w:id="30"/>
    <w:bookmarkStart w:name="z37" w:id="31"/>
    <w:p>
      <w:pPr>
        <w:spacing w:after="0"/>
        <w:ind w:left="0"/>
        <w:jc w:val="both"/>
      </w:pPr>
      <w:r>
        <w:rPr>
          <w:rFonts w:ascii="Times New Roman"/>
          <w:b w:val="false"/>
          <w:i w:val="false"/>
          <w:color w:val="000000"/>
          <w:sz w:val="28"/>
        </w:rPr>
        <w:t>
      15) қосымша білім беру ұйымының директоры;</w:t>
      </w:r>
    </w:p>
    <w:bookmarkEnd w:id="31"/>
    <w:bookmarkStart w:name="z38" w:id="32"/>
    <w:p>
      <w:pPr>
        <w:spacing w:after="0"/>
        <w:ind w:left="0"/>
        <w:jc w:val="both"/>
      </w:pPr>
      <w:r>
        <w:rPr>
          <w:rFonts w:ascii="Times New Roman"/>
          <w:b w:val="false"/>
          <w:i w:val="false"/>
          <w:color w:val="000000"/>
          <w:sz w:val="28"/>
        </w:rPr>
        <w:t>
      16) білім беру ұйымдарының әдіскері;</w:t>
      </w:r>
    </w:p>
    <w:bookmarkEnd w:id="32"/>
    <w:bookmarkStart w:name="z39" w:id="33"/>
    <w:p>
      <w:pPr>
        <w:spacing w:after="0"/>
        <w:ind w:left="0"/>
        <w:jc w:val="both"/>
      </w:pPr>
      <w:r>
        <w:rPr>
          <w:rFonts w:ascii="Times New Roman"/>
          <w:b w:val="false"/>
          <w:i w:val="false"/>
          <w:color w:val="000000"/>
          <w:sz w:val="28"/>
        </w:rPr>
        <w:t>
      17) оқу-тәрбие жұмысымен тікелей айналысатын музыкалық жетекші (балалардың мектепке дейінгі тәрбие мен оқыту ұйымдарынан басқа);</w:t>
      </w:r>
    </w:p>
    <w:bookmarkEnd w:id="33"/>
    <w:bookmarkStart w:name="z40" w:id="34"/>
    <w:p>
      <w:pPr>
        <w:spacing w:after="0"/>
        <w:ind w:left="0"/>
        <w:jc w:val="both"/>
      </w:pPr>
      <w:r>
        <w:rPr>
          <w:rFonts w:ascii="Times New Roman"/>
          <w:b w:val="false"/>
          <w:i w:val="false"/>
          <w:color w:val="000000"/>
          <w:sz w:val="28"/>
        </w:rPr>
        <w:t>
      18) мейірбике (мейіргер);</w:t>
      </w:r>
    </w:p>
    <w:bookmarkEnd w:id="34"/>
    <w:bookmarkStart w:name="z41" w:id="35"/>
    <w:p>
      <w:pPr>
        <w:spacing w:after="0"/>
        <w:ind w:left="0"/>
        <w:jc w:val="both"/>
      </w:pPr>
      <w:r>
        <w:rPr>
          <w:rFonts w:ascii="Times New Roman"/>
          <w:b w:val="false"/>
          <w:i w:val="false"/>
          <w:color w:val="000000"/>
          <w:sz w:val="28"/>
        </w:rPr>
        <w:t>
      19) емдәмдік мейірбике;</w:t>
      </w:r>
    </w:p>
    <w:bookmarkEnd w:id="35"/>
    <w:bookmarkStart w:name="z42" w:id="36"/>
    <w:p>
      <w:pPr>
        <w:spacing w:after="0"/>
        <w:ind w:left="0"/>
        <w:jc w:val="both"/>
      </w:pPr>
      <w:r>
        <w:rPr>
          <w:rFonts w:ascii="Times New Roman"/>
          <w:b w:val="false"/>
          <w:i w:val="false"/>
          <w:color w:val="000000"/>
          <w:sz w:val="28"/>
        </w:rPr>
        <w:t>
      20) кітапханашы.</w:t>
      </w:r>
    </w:p>
    <w:bookmarkEnd w:id="36"/>
    <w:bookmarkStart w:name="z43" w:id="37"/>
    <w:p>
      <w:pPr>
        <w:spacing w:after="0"/>
        <w:ind w:left="0"/>
        <w:jc w:val="both"/>
      </w:pPr>
      <w:r>
        <w:rPr>
          <w:rFonts w:ascii="Times New Roman"/>
          <w:b w:val="false"/>
          <w:i w:val="false"/>
          <w:color w:val="000000"/>
          <w:sz w:val="28"/>
        </w:rPr>
        <w:t>
      3. Мәдениет саласының мамандар лауазымдары:</w:t>
      </w:r>
    </w:p>
    <w:bookmarkEnd w:id="37"/>
    <w:bookmarkStart w:name="z44" w:id="38"/>
    <w:p>
      <w:pPr>
        <w:spacing w:after="0"/>
        <w:ind w:left="0"/>
        <w:jc w:val="both"/>
      </w:pPr>
      <w:r>
        <w:rPr>
          <w:rFonts w:ascii="Times New Roman"/>
          <w:b w:val="false"/>
          <w:i w:val="false"/>
          <w:color w:val="000000"/>
          <w:sz w:val="28"/>
        </w:rPr>
        <w:t>
      1) ұйымның басшысы, директоры;</w:t>
      </w:r>
    </w:p>
    <w:bookmarkEnd w:id="38"/>
    <w:bookmarkStart w:name="z45" w:id="39"/>
    <w:p>
      <w:pPr>
        <w:spacing w:after="0"/>
        <w:ind w:left="0"/>
        <w:jc w:val="both"/>
      </w:pPr>
      <w:r>
        <w:rPr>
          <w:rFonts w:ascii="Times New Roman"/>
          <w:b w:val="false"/>
          <w:i w:val="false"/>
          <w:color w:val="000000"/>
          <w:sz w:val="28"/>
        </w:rPr>
        <w:t>
      2) меңгерушісі;</w:t>
      </w:r>
    </w:p>
    <w:bookmarkEnd w:id="39"/>
    <w:bookmarkStart w:name="z46" w:id="40"/>
    <w:p>
      <w:pPr>
        <w:spacing w:after="0"/>
        <w:ind w:left="0"/>
        <w:jc w:val="both"/>
      </w:pPr>
      <w:r>
        <w:rPr>
          <w:rFonts w:ascii="Times New Roman"/>
          <w:b w:val="false"/>
          <w:i w:val="false"/>
          <w:color w:val="000000"/>
          <w:sz w:val="28"/>
        </w:rPr>
        <w:t>
      3) басшысының, директорының орынбасары;</w:t>
      </w:r>
    </w:p>
    <w:bookmarkEnd w:id="40"/>
    <w:bookmarkStart w:name="z47" w:id="41"/>
    <w:p>
      <w:pPr>
        <w:spacing w:after="0"/>
        <w:ind w:left="0"/>
        <w:jc w:val="both"/>
      </w:pPr>
      <w:r>
        <w:rPr>
          <w:rFonts w:ascii="Times New Roman"/>
          <w:b w:val="false"/>
          <w:i w:val="false"/>
          <w:color w:val="000000"/>
          <w:sz w:val="28"/>
        </w:rPr>
        <w:t>
      4) барлық атаудағы суретшілер (негізгі қызметтер);</w:t>
      </w:r>
    </w:p>
    <w:bookmarkEnd w:id="41"/>
    <w:bookmarkStart w:name="z48" w:id="42"/>
    <w:p>
      <w:pPr>
        <w:spacing w:after="0"/>
        <w:ind w:left="0"/>
        <w:jc w:val="both"/>
      </w:pPr>
      <w:r>
        <w:rPr>
          <w:rFonts w:ascii="Times New Roman"/>
          <w:b w:val="false"/>
          <w:i w:val="false"/>
          <w:color w:val="000000"/>
          <w:sz w:val="28"/>
        </w:rPr>
        <w:t>
      5) аккомпаниатор;</w:t>
      </w:r>
    </w:p>
    <w:bookmarkEnd w:id="42"/>
    <w:bookmarkStart w:name="z49" w:id="43"/>
    <w:p>
      <w:pPr>
        <w:spacing w:after="0"/>
        <w:ind w:left="0"/>
        <w:jc w:val="both"/>
      </w:pPr>
      <w:r>
        <w:rPr>
          <w:rFonts w:ascii="Times New Roman"/>
          <w:b w:val="false"/>
          <w:i w:val="false"/>
          <w:color w:val="000000"/>
          <w:sz w:val="28"/>
        </w:rPr>
        <w:t>
      6) режиссер;</w:t>
      </w:r>
    </w:p>
    <w:bookmarkEnd w:id="43"/>
    <w:bookmarkStart w:name="z50" w:id="44"/>
    <w:p>
      <w:pPr>
        <w:spacing w:after="0"/>
        <w:ind w:left="0"/>
        <w:jc w:val="both"/>
      </w:pPr>
      <w:r>
        <w:rPr>
          <w:rFonts w:ascii="Times New Roman"/>
          <w:b w:val="false"/>
          <w:i w:val="false"/>
          <w:color w:val="000000"/>
          <w:sz w:val="28"/>
        </w:rPr>
        <w:t>
      7) библиограф;</w:t>
      </w:r>
    </w:p>
    <w:bookmarkEnd w:id="44"/>
    <w:bookmarkStart w:name="z51" w:id="45"/>
    <w:p>
      <w:pPr>
        <w:spacing w:after="0"/>
        <w:ind w:left="0"/>
        <w:jc w:val="both"/>
      </w:pPr>
      <w:r>
        <w:rPr>
          <w:rFonts w:ascii="Times New Roman"/>
          <w:b w:val="false"/>
          <w:i w:val="false"/>
          <w:color w:val="000000"/>
          <w:sz w:val="28"/>
        </w:rPr>
        <w:t>
      8) кітапханашы;</w:t>
      </w:r>
    </w:p>
    <w:bookmarkEnd w:id="45"/>
    <w:bookmarkStart w:name="z52" w:id="46"/>
    <w:p>
      <w:pPr>
        <w:spacing w:after="0"/>
        <w:ind w:left="0"/>
        <w:jc w:val="both"/>
      </w:pPr>
      <w:r>
        <w:rPr>
          <w:rFonts w:ascii="Times New Roman"/>
          <w:b w:val="false"/>
          <w:i w:val="false"/>
          <w:color w:val="000000"/>
          <w:sz w:val="28"/>
        </w:rPr>
        <w:t>
      9) мәдени ұйымдастырушы (негізгі қызметтер);</w:t>
      </w:r>
    </w:p>
    <w:bookmarkEnd w:id="46"/>
    <w:bookmarkStart w:name="z53" w:id="47"/>
    <w:p>
      <w:pPr>
        <w:spacing w:after="0"/>
        <w:ind w:left="0"/>
        <w:jc w:val="both"/>
      </w:pPr>
      <w:r>
        <w:rPr>
          <w:rFonts w:ascii="Times New Roman"/>
          <w:b w:val="false"/>
          <w:i w:val="false"/>
          <w:color w:val="000000"/>
          <w:sz w:val="28"/>
        </w:rPr>
        <w:t>
      10) барлық атаудағы әдістемеші (негізгі қызметтер);</w:t>
      </w:r>
    </w:p>
    <w:bookmarkEnd w:id="47"/>
    <w:bookmarkStart w:name="z54" w:id="48"/>
    <w:p>
      <w:pPr>
        <w:spacing w:after="0"/>
        <w:ind w:left="0"/>
        <w:jc w:val="both"/>
      </w:pPr>
      <w:r>
        <w:rPr>
          <w:rFonts w:ascii="Times New Roman"/>
          <w:b w:val="false"/>
          <w:i w:val="false"/>
          <w:color w:val="000000"/>
          <w:sz w:val="28"/>
        </w:rPr>
        <w:t>
      11) музыкалық жетекші;</w:t>
      </w:r>
    </w:p>
    <w:bookmarkEnd w:id="48"/>
    <w:bookmarkStart w:name="z55" w:id="49"/>
    <w:p>
      <w:pPr>
        <w:spacing w:after="0"/>
        <w:ind w:left="0"/>
        <w:jc w:val="both"/>
      </w:pPr>
      <w:r>
        <w:rPr>
          <w:rFonts w:ascii="Times New Roman"/>
          <w:b w:val="false"/>
          <w:i w:val="false"/>
          <w:color w:val="000000"/>
          <w:sz w:val="28"/>
        </w:rPr>
        <w:t>
      12) редактор (негізгі қызметтер);</w:t>
      </w:r>
    </w:p>
    <w:bookmarkEnd w:id="49"/>
    <w:bookmarkStart w:name="z56" w:id="50"/>
    <w:p>
      <w:pPr>
        <w:spacing w:after="0"/>
        <w:ind w:left="0"/>
        <w:jc w:val="both"/>
      </w:pPr>
      <w:r>
        <w:rPr>
          <w:rFonts w:ascii="Times New Roman"/>
          <w:b w:val="false"/>
          <w:i w:val="false"/>
          <w:color w:val="000000"/>
          <w:sz w:val="28"/>
        </w:rPr>
        <w:t>
      13) хореограф;</w:t>
      </w:r>
    </w:p>
    <w:bookmarkEnd w:id="50"/>
    <w:bookmarkStart w:name="z57" w:id="51"/>
    <w:p>
      <w:pPr>
        <w:spacing w:after="0"/>
        <w:ind w:left="0"/>
        <w:jc w:val="both"/>
      </w:pPr>
      <w:r>
        <w:rPr>
          <w:rFonts w:ascii="Times New Roman"/>
          <w:b w:val="false"/>
          <w:i w:val="false"/>
          <w:color w:val="000000"/>
          <w:sz w:val="28"/>
        </w:rPr>
        <w:t>
      14) қазақ, ағылшын тілдер мұғалімі.</w:t>
      </w:r>
    </w:p>
    <w:bookmarkEnd w:id="51"/>
    <w:bookmarkStart w:name="z58" w:id="52"/>
    <w:p>
      <w:pPr>
        <w:spacing w:after="0"/>
        <w:ind w:left="0"/>
        <w:jc w:val="both"/>
      </w:pPr>
      <w:r>
        <w:rPr>
          <w:rFonts w:ascii="Times New Roman"/>
          <w:b w:val="false"/>
          <w:i w:val="false"/>
          <w:color w:val="000000"/>
          <w:sz w:val="28"/>
        </w:rPr>
        <w:t>
      4. Спорт саласының мамандарының лауазымдары:</w:t>
      </w:r>
    </w:p>
    <w:bookmarkEnd w:id="52"/>
    <w:bookmarkStart w:name="z59" w:id="53"/>
    <w:p>
      <w:pPr>
        <w:spacing w:after="0"/>
        <w:ind w:left="0"/>
        <w:jc w:val="both"/>
      </w:pPr>
      <w:r>
        <w:rPr>
          <w:rFonts w:ascii="Times New Roman"/>
          <w:b w:val="false"/>
          <w:i w:val="false"/>
          <w:color w:val="000000"/>
          <w:sz w:val="28"/>
        </w:rPr>
        <w:t>
      1) басшы, директор;</w:t>
      </w:r>
    </w:p>
    <w:bookmarkEnd w:id="53"/>
    <w:bookmarkStart w:name="z60" w:id="54"/>
    <w:p>
      <w:pPr>
        <w:spacing w:after="0"/>
        <w:ind w:left="0"/>
        <w:jc w:val="both"/>
      </w:pPr>
      <w:r>
        <w:rPr>
          <w:rFonts w:ascii="Times New Roman"/>
          <w:b w:val="false"/>
          <w:i w:val="false"/>
          <w:color w:val="000000"/>
          <w:sz w:val="28"/>
        </w:rPr>
        <w:t>
      2) басшысының, директорының орынбасары;</w:t>
      </w:r>
    </w:p>
    <w:bookmarkEnd w:id="54"/>
    <w:bookmarkStart w:name="z61" w:id="55"/>
    <w:p>
      <w:pPr>
        <w:spacing w:after="0"/>
        <w:ind w:left="0"/>
        <w:jc w:val="both"/>
      </w:pPr>
      <w:r>
        <w:rPr>
          <w:rFonts w:ascii="Times New Roman"/>
          <w:b w:val="false"/>
          <w:i w:val="false"/>
          <w:color w:val="000000"/>
          <w:sz w:val="28"/>
        </w:rPr>
        <w:t>
      3) әдіскер;</w:t>
      </w:r>
    </w:p>
    <w:bookmarkEnd w:id="55"/>
    <w:bookmarkStart w:name="z62" w:id="56"/>
    <w:p>
      <w:pPr>
        <w:spacing w:after="0"/>
        <w:ind w:left="0"/>
        <w:jc w:val="both"/>
      </w:pPr>
      <w:r>
        <w:rPr>
          <w:rFonts w:ascii="Times New Roman"/>
          <w:b w:val="false"/>
          <w:i w:val="false"/>
          <w:color w:val="000000"/>
          <w:sz w:val="28"/>
        </w:rPr>
        <w:t>
      4) жаттықтырушы;</w:t>
      </w:r>
    </w:p>
    <w:bookmarkEnd w:id="56"/>
    <w:bookmarkStart w:name="z63" w:id="57"/>
    <w:p>
      <w:pPr>
        <w:spacing w:after="0"/>
        <w:ind w:left="0"/>
        <w:jc w:val="both"/>
      </w:pPr>
      <w:r>
        <w:rPr>
          <w:rFonts w:ascii="Times New Roman"/>
          <w:b w:val="false"/>
          <w:i w:val="false"/>
          <w:color w:val="000000"/>
          <w:sz w:val="28"/>
        </w:rPr>
        <w:t>
      5) барлық мамандықтағы дәрігер.</w:t>
      </w:r>
    </w:p>
    <w:bookmarkEnd w:id="57"/>
    <w:bookmarkStart w:name="z64" w:id="58"/>
    <w:p>
      <w:pPr>
        <w:spacing w:after="0"/>
        <w:ind w:left="0"/>
        <w:jc w:val="both"/>
      </w:pPr>
      <w:r>
        <w:rPr>
          <w:rFonts w:ascii="Times New Roman"/>
          <w:b w:val="false"/>
          <w:i w:val="false"/>
          <w:color w:val="000000"/>
          <w:sz w:val="28"/>
        </w:rPr>
        <w:t>
      5. Ветеринария саласындағы мамандар лауазымдары:</w:t>
      </w:r>
    </w:p>
    <w:bookmarkEnd w:id="58"/>
    <w:bookmarkStart w:name="z65" w:id="59"/>
    <w:p>
      <w:pPr>
        <w:spacing w:after="0"/>
        <w:ind w:left="0"/>
        <w:jc w:val="both"/>
      </w:pPr>
      <w:r>
        <w:rPr>
          <w:rFonts w:ascii="Times New Roman"/>
          <w:b w:val="false"/>
          <w:i w:val="false"/>
          <w:color w:val="000000"/>
          <w:sz w:val="28"/>
        </w:rPr>
        <w:t>
      1) ветеринар дәрігер;</w:t>
      </w:r>
    </w:p>
    <w:bookmarkEnd w:id="59"/>
    <w:bookmarkStart w:name="z66" w:id="60"/>
    <w:p>
      <w:pPr>
        <w:spacing w:after="0"/>
        <w:ind w:left="0"/>
        <w:jc w:val="both"/>
      </w:pPr>
      <w:r>
        <w:rPr>
          <w:rFonts w:ascii="Times New Roman"/>
          <w:b w:val="false"/>
          <w:i w:val="false"/>
          <w:color w:val="000000"/>
          <w:sz w:val="28"/>
        </w:rPr>
        <w:t>
      2) ветеринар фельдшер.</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