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228a" w14:textId="6a92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2017 жылғы 3 мамырдағы № 92 шешімі. Қостанай облысының Әділет департаментінде 2017 жылғы 18 мамырда № 7049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Дүтпаев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"Сарыкөл ауданы әкімдігінің</w:t>
      </w:r>
    </w:p>
    <w:bookmarkEnd w:id="4"/>
    <w:bookmarkStart w:name="z10" w:id="5"/>
    <w:p>
      <w:pPr>
        <w:spacing w:after="0"/>
        <w:ind w:left="0"/>
        <w:jc w:val="both"/>
      </w:pPr>
      <w:r>
        <w:rPr>
          <w:rFonts w:ascii="Times New Roman"/>
          <w:b w:val="false"/>
          <w:i w:val="false"/>
          <w:color w:val="000000"/>
          <w:sz w:val="28"/>
        </w:rPr>
        <w:t>
      экономика және бюджеттік</w:t>
      </w:r>
    </w:p>
    <w:bookmarkEnd w:id="5"/>
    <w:bookmarkStart w:name="z11" w:id="6"/>
    <w:p>
      <w:pPr>
        <w:spacing w:after="0"/>
        <w:ind w:left="0"/>
        <w:jc w:val="both"/>
      </w:pPr>
      <w:r>
        <w:rPr>
          <w:rFonts w:ascii="Times New Roman"/>
          <w:b w:val="false"/>
          <w:i w:val="false"/>
          <w:color w:val="000000"/>
          <w:sz w:val="28"/>
        </w:rPr>
        <w:t>
      жоспарлау бөлімі" мемлекеттік</w:t>
      </w:r>
    </w:p>
    <w:bookmarkEnd w:id="6"/>
    <w:bookmarkStart w:name="z12" w:id="7"/>
    <w:p>
      <w:pPr>
        <w:spacing w:after="0"/>
        <w:ind w:left="0"/>
        <w:jc w:val="both"/>
      </w:pPr>
      <w:r>
        <w:rPr>
          <w:rFonts w:ascii="Times New Roman"/>
          <w:b w:val="false"/>
          <w:i w:val="false"/>
          <w:color w:val="000000"/>
          <w:sz w:val="28"/>
        </w:rPr>
        <w:t>
      мекемесінің басшысы</w:t>
      </w:r>
    </w:p>
    <w:bookmarkEnd w:id="7"/>
    <w:bookmarkStart w:name="z13" w:id="8"/>
    <w:p>
      <w:pPr>
        <w:spacing w:after="0"/>
        <w:ind w:left="0"/>
        <w:jc w:val="both"/>
      </w:pPr>
      <w:r>
        <w:rPr>
          <w:rFonts w:ascii="Times New Roman"/>
          <w:b w:val="false"/>
          <w:i w:val="false"/>
          <w:color w:val="000000"/>
          <w:sz w:val="28"/>
        </w:rPr>
        <w:t>
      ________________ А. Вилямов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