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407e" w14:textId="78a4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Айдарлы ауылдық округі әкімінің 2017 жылғы 2 қазандағы № 1 шешімі. Қостанай облысының Әділет департаментінде 2017 жылғы 19 қазанда № 7256 болып тіркелді. Күші жойылды - Қостанай облысы Қарасу ауданы Айдарлы ауылдық округі әкімінің 2018 жылғы 5 ақпандағы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Айдарлы ауылдық округі әкімінің 05.02.2018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Республикасыңдағы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"Казақстан Республикасы Ауыл шаруашылығы министрлігі Ветеринариялық бақылау жәнеқадағалау комитетінің Қарасу аудандық аумақтық инспекциясы" мемлекеттік мекемесінің басшысының 2017 жылғы 08 тамыздағы № 01-20/195 ұсынысы негізінде, Айдарлы ауылдық округінің әкімі </w:t>
      </w:r>
      <w:r>
        <w:rPr>
          <w:rFonts w:ascii="Times New Roman"/>
          <w:b/>
          <w:i w:val="false"/>
          <w:color w:val="000000"/>
          <w:sz w:val="28"/>
        </w:rPr>
        <w:t>ШЕШТІ:</w:t>
      </w:r>
    </w:p>
    <w:bookmarkStart w:name="z5" w:id="1"/>
    <w:p>
      <w:pPr>
        <w:spacing w:after="0"/>
        <w:ind w:left="0"/>
        <w:jc w:val="both"/>
      </w:pPr>
      <w:r>
        <w:rPr>
          <w:rFonts w:ascii="Times New Roman"/>
          <w:b w:val="false"/>
          <w:i w:val="false"/>
          <w:color w:val="000000"/>
          <w:sz w:val="28"/>
        </w:rPr>
        <w:t>
      1. Қостанай облысы Қарасу ауданы Айдарлы ауылдық округінің Герцено ауылы аумағында орналасқан құтыру ауруының пайда болуына байланысты Епифанов Виктор Николаевичтің ауласына шектеу іс-шаралары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ветеринария бөлімі" мемлекеттік мекемесіне (келісім бойынша), Қазақстан Республикасы Ауыл шараушылығы министрлігі Ветеринариялық бақылау және қадағалау комитетінің Қарасу аудандық аумақтық инспекциясы" мемлекеттік мекемесіне (келісім бойынша), "Қазақстан Республикасы Ұлттық экономика министрлігі тұтынушылардың құқықтарың қорғау комитетінің Қостанай облысы тұтынушылардың құқықтарың қорғау департаментінің Қарасу аудандық тұтынушылардың құқықтарың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Айдарлы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Нұғманов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"Қарасу ауданы әкімдігінің</w:t>
      </w:r>
    </w:p>
    <w:bookmarkEnd w:id="6"/>
    <w:bookmarkStart w:name="z12" w:id="7"/>
    <w:p>
      <w:pPr>
        <w:spacing w:after="0"/>
        <w:ind w:left="0"/>
        <w:jc w:val="both"/>
      </w:pPr>
      <w:r>
        <w:rPr>
          <w:rFonts w:ascii="Times New Roman"/>
          <w:b w:val="false"/>
          <w:i w:val="false"/>
          <w:color w:val="000000"/>
          <w:sz w:val="28"/>
        </w:rPr>
        <w:t>
      ветеринария бөлімі"</w:t>
      </w:r>
    </w:p>
    <w:bookmarkEnd w:id="7"/>
    <w:bookmarkStart w:name="z13" w:id="8"/>
    <w:p>
      <w:pPr>
        <w:spacing w:after="0"/>
        <w:ind w:left="0"/>
        <w:jc w:val="both"/>
      </w:pPr>
      <w:r>
        <w:rPr>
          <w:rFonts w:ascii="Times New Roman"/>
          <w:b w:val="false"/>
          <w:i w:val="false"/>
          <w:color w:val="000000"/>
          <w:sz w:val="28"/>
        </w:rPr>
        <w:t>
      мемлекеттік мекемесінің басшысы</w:t>
      </w:r>
    </w:p>
    <w:bookmarkEnd w:id="8"/>
    <w:bookmarkStart w:name="z14" w:id="9"/>
    <w:p>
      <w:pPr>
        <w:spacing w:after="0"/>
        <w:ind w:left="0"/>
        <w:jc w:val="both"/>
      </w:pPr>
      <w:r>
        <w:rPr>
          <w:rFonts w:ascii="Times New Roman"/>
          <w:b w:val="false"/>
          <w:i w:val="false"/>
          <w:color w:val="000000"/>
          <w:sz w:val="28"/>
        </w:rPr>
        <w:t>
      _________________ Бейсенов А.Б.</w:t>
      </w:r>
    </w:p>
    <w:bookmarkEnd w:id="9"/>
    <w:bookmarkStart w:name="z15" w:id="10"/>
    <w:p>
      <w:pPr>
        <w:spacing w:after="0"/>
        <w:ind w:left="0"/>
        <w:jc w:val="both"/>
      </w:pPr>
      <w:r>
        <w:rPr>
          <w:rFonts w:ascii="Times New Roman"/>
          <w:b w:val="false"/>
          <w:i w:val="false"/>
          <w:color w:val="000000"/>
          <w:sz w:val="28"/>
        </w:rPr>
        <w:t>
      2017 жылы 2 қазан</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 Ауыл</w:t>
      </w:r>
    </w:p>
    <w:bookmarkEnd w:id="12"/>
    <w:bookmarkStart w:name="z18" w:id="13"/>
    <w:p>
      <w:pPr>
        <w:spacing w:after="0"/>
        <w:ind w:left="0"/>
        <w:jc w:val="both"/>
      </w:pPr>
      <w:r>
        <w:rPr>
          <w:rFonts w:ascii="Times New Roman"/>
          <w:b w:val="false"/>
          <w:i w:val="false"/>
          <w:color w:val="000000"/>
          <w:sz w:val="28"/>
        </w:rPr>
        <w:t>
      шараушылығы министрлігі</w:t>
      </w:r>
    </w:p>
    <w:bookmarkEnd w:id="13"/>
    <w:bookmarkStart w:name="z19" w:id="14"/>
    <w:p>
      <w:pPr>
        <w:spacing w:after="0"/>
        <w:ind w:left="0"/>
        <w:jc w:val="both"/>
      </w:pPr>
      <w:r>
        <w:rPr>
          <w:rFonts w:ascii="Times New Roman"/>
          <w:b w:val="false"/>
          <w:i w:val="false"/>
          <w:color w:val="000000"/>
          <w:sz w:val="28"/>
        </w:rPr>
        <w:t>
      Ветеринариялық бақылау және</w:t>
      </w:r>
    </w:p>
    <w:bookmarkEnd w:id="14"/>
    <w:bookmarkStart w:name="z20" w:id="15"/>
    <w:p>
      <w:pPr>
        <w:spacing w:after="0"/>
        <w:ind w:left="0"/>
        <w:jc w:val="both"/>
      </w:pPr>
      <w:r>
        <w:rPr>
          <w:rFonts w:ascii="Times New Roman"/>
          <w:b w:val="false"/>
          <w:i w:val="false"/>
          <w:color w:val="000000"/>
          <w:sz w:val="28"/>
        </w:rPr>
        <w:t>
      қадағалау комитетінің Қарасу</w:t>
      </w:r>
    </w:p>
    <w:bookmarkEnd w:id="15"/>
    <w:bookmarkStart w:name="z21" w:id="16"/>
    <w:p>
      <w:pPr>
        <w:spacing w:after="0"/>
        <w:ind w:left="0"/>
        <w:jc w:val="both"/>
      </w:pPr>
      <w:r>
        <w:rPr>
          <w:rFonts w:ascii="Times New Roman"/>
          <w:b w:val="false"/>
          <w:i w:val="false"/>
          <w:color w:val="000000"/>
          <w:sz w:val="28"/>
        </w:rPr>
        <w:t>
      аудандық аумақтық инспекциясы"</w:t>
      </w:r>
    </w:p>
    <w:bookmarkEnd w:id="16"/>
    <w:bookmarkStart w:name="z22" w:id="17"/>
    <w:p>
      <w:pPr>
        <w:spacing w:after="0"/>
        <w:ind w:left="0"/>
        <w:jc w:val="both"/>
      </w:pPr>
      <w:r>
        <w:rPr>
          <w:rFonts w:ascii="Times New Roman"/>
          <w:b w:val="false"/>
          <w:i w:val="false"/>
          <w:color w:val="000000"/>
          <w:sz w:val="28"/>
        </w:rPr>
        <w:t>
      мемлекеттік мекемесіненің басшысы</w:t>
      </w:r>
    </w:p>
    <w:bookmarkEnd w:id="17"/>
    <w:bookmarkStart w:name="z23" w:id="18"/>
    <w:p>
      <w:pPr>
        <w:spacing w:after="0"/>
        <w:ind w:left="0"/>
        <w:jc w:val="both"/>
      </w:pPr>
      <w:r>
        <w:rPr>
          <w:rFonts w:ascii="Times New Roman"/>
          <w:b w:val="false"/>
          <w:i w:val="false"/>
          <w:color w:val="000000"/>
          <w:sz w:val="28"/>
        </w:rPr>
        <w:t>
      _________________ Таукеев Е.А.</w:t>
      </w:r>
    </w:p>
    <w:bookmarkEnd w:id="18"/>
    <w:bookmarkStart w:name="z24" w:id="19"/>
    <w:p>
      <w:pPr>
        <w:spacing w:after="0"/>
        <w:ind w:left="0"/>
        <w:jc w:val="both"/>
      </w:pPr>
      <w:r>
        <w:rPr>
          <w:rFonts w:ascii="Times New Roman"/>
          <w:b w:val="false"/>
          <w:i w:val="false"/>
          <w:color w:val="000000"/>
          <w:sz w:val="28"/>
        </w:rPr>
        <w:t>
      2017 жылы 2 қазан</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 Ұлттық</w:t>
      </w:r>
    </w:p>
    <w:bookmarkEnd w:id="21"/>
    <w:bookmarkStart w:name="z27" w:id="22"/>
    <w:p>
      <w:pPr>
        <w:spacing w:after="0"/>
        <w:ind w:left="0"/>
        <w:jc w:val="both"/>
      </w:pPr>
      <w:r>
        <w:rPr>
          <w:rFonts w:ascii="Times New Roman"/>
          <w:b w:val="false"/>
          <w:i w:val="false"/>
          <w:color w:val="000000"/>
          <w:sz w:val="28"/>
        </w:rPr>
        <w:t>
      экономика министрлігі тұтынушылардың</w:t>
      </w:r>
    </w:p>
    <w:bookmarkEnd w:id="22"/>
    <w:bookmarkStart w:name="z28" w:id="23"/>
    <w:p>
      <w:pPr>
        <w:spacing w:after="0"/>
        <w:ind w:left="0"/>
        <w:jc w:val="both"/>
      </w:pPr>
      <w:r>
        <w:rPr>
          <w:rFonts w:ascii="Times New Roman"/>
          <w:b w:val="false"/>
          <w:i w:val="false"/>
          <w:color w:val="000000"/>
          <w:sz w:val="28"/>
        </w:rPr>
        <w:t>
      құқықтарың қорғау комитетінің Қостанай</w:t>
      </w:r>
    </w:p>
    <w:bookmarkEnd w:id="23"/>
    <w:bookmarkStart w:name="z29" w:id="24"/>
    <w:p>
      <w:pPr>
        <w:spacing w:after="0"/>
        <w:ind w:left="0"/>
        <w:jc w:val="both"/>
      </w:pPr>
      <w:r>
        <w:rPr>
          <w:rFonts w:ascii="Times New Roman"/>
          <w:b w:val="false"/>
          <w:i w:val="false"/>
          <w:color w:val="000000"/>
          <w:sz w:val="28"/>
        </w:rPr>
        <w:t>
      облысы тұтынушылардың құқықтарың қорғау</w:t>
      </w:r>
    </w:p>
    <w:bookmarkEnd w:id="24"/>
    <w:bookmarkStart w:name="z30" w:id="25"/>
    <w:p>
      <w:pPr>
        <w:spacing w:after="0"/>
        <w:ind w:left="0"/>
        <w:jc w:val="both"/>
      </w:pPr>
      <w:r>
        <w:rPr>
          <w:rFonts w:ascii="Times New Roman"/>
          <w:b w:val="false"/>
          <w:i w:val="false"/>
          <w:color w:val="000000"/>
          <w:sz w:val="28"/>
        </w:rPr>
        <w:t>
      департаментінің Қарасу аудандық тұтынушылардың</w:t>
      </w:r>
    </w:p>
    <w:bookmarkEnd w:id="25"/>
    <w:bookmarkStart w:name="z31" w:id="26"/>
    <w:p>
      <w:pPr>
        <w:spacing w:after="0"/>
        <w:ind w:left="0"/>
        <w:jc w:val="both"/>
      </w:pPr>
      <w:r>
        <w:rPr>
          <w:rFonts w:ascii="Times New Roman"/>
          <w:b w:val="false"/>
          <w:i w:val="false"/>
          <w:color w:val="000000"/>
          <w:sz w:val="28"/>
        </w:rPr>
        <w:t>
      құқықтарың қорғау басқармасы" республикалық</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_________________ Кайзер В.В.</w:t>
      </w:r>
    </w:p>
    <w:bookmarkEnd w:id="28"/>
    <w:bookmarkStart w:name="z34" w:id="29"/>
    <w:p>
      <w:pPr>
        <w:spacing w:after="0"/>
        <w:ind w:left="0"/>
        <w:jc w:val="both"/>
      </w:pPr>
      <w:r>
        <w:rPr>
          <w:rFonts w:ascii="Times New Roman"/>
          <w:b w:val="false"/>
          <w:i w:val="false"/>
          <w:color w:val="000000"/>
          <w:sz w:val="28"/>
        </w:rPr>
        <w:t>
      2017 жылы 2 қазан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