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4a30" w14:textId="8fa4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22 желтоқсандағы № 143 шешімі. Қостанай облысының Әділет департаментінде 2018 жылғы 10 қаңтарда № 7477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Жангелдин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Жангелдин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3224315,8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198219,0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2860,0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1281,0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3021955,8 мың теңге;</w:t>
      </w:r>
    </w:p>
    <w:bookmarkEnd w:id="6"/>
    <w:bookmarkStart w:name="z13" w:id="7"/>
    <w:p>
      <w:pPr>
        <w:spacing w:after="0"/>
        <w:ind w:left="0"/>
        <w:jc w:val="both"/>
      </w:pPr>
      <w:r>
        <w:rPr>
          <w:rFonts w:ascii="Times New Roman"/>
          <w:b w:val="false"/>
          <w:i w:val="false"/>
          <w:color w:val="000000"/>
          <w:sz w:val="28"/>
        </w:rPr>
        <w:t>
      2) шығындар – 3383589,4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4288,0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7178,0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2890,0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5) бюджет тапшылығы (профициті) – -163561,6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163561,6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16.11.2018 </w:t>
      </w:r>
      <w:r>
        <w:rPr>
          <w:rFonts w:ascii="Times New Roman"/>
          <w:b w:val="false"/>
          <w:i w:val="false"/>
          <w:color w:val="000000"/>
          <w:sz w:val="28"/>
        </w:rPr>
        <w:t>№ 205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2018 жылға арналған аудандық бюджетте республикалық бюджеттен ағымдағы нысаналы трансферттер түсімдері мынадай мөлшерлерде көзделгені ескерілсін:</w:t>
      </w:r>
    </w:p>
    <w:bookmarkEnd w:id="11"/>
    <w:bookmarkStart w:name="z19" w:id="12"/>
    <w:p>
      <w:pPr>
        <w:spacing w:after="0"/>
        <w:ind w:left="0"/>
        <w:jc w:val="both"/>
      </w:pPr>
      <w:r>
        <w:rPr>
          <w:rFonts w:ascii="Times New Roman"/>
          <w:b w:val="false"/>
          <w:i w:val="false"/>
          <w:color w:val="000000"/>
          <w:sz w:val="28"/>
        </w:rPr>
        <w:t>
      1) мемлекеттік атаулы әлеуметтік көмекті төлеуге – 22 200,0 мың теңге сомасында;</w:t>
      </w:r>
    </w:p>
    <w:bookmarkEnd w:id="12"/>
    <w:bookmarkStart w:name="z20" w:id="13"/>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ендіруге – 8 068,0 мың теңге сомасында;</w:t>
      </w:r>
    </w:p>
    <w:bookmarkEnd w:id="13"/>
    <w:bookmarkStart w:name="z21" w:id="14"/>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 1364,0 мың теңге сомасында;</w:t>
      </w:r>
    </w:p>
    <w:bookmarkEnd w:id="14"/>
    <w:bookmarkStart w:name="z22" w:id="15"/>
    <w:p>
      <w:pPr>
        <w:spacing w:after="0"/>
        <w:ind w:left="0"/>
        <w:jc w:val="both"/>
      </w:pPr>
      <w:r>
        <w:rPr>
          <w:rFonts w:ascii="Times New Roman"/>
          <w:b w:val="false"/>
          <w:i w:val="false"/>
          <w:color w:val="000000"/>
          <w:sz w:val="28"/>
        </w:rPr>
        <w:t>
      4) еңбек нарығын дамытуға – 12 537,0 мың теңге сомасында;</w:t>
      </w:r>
    </w:p>
    <w:bookmarkEnd w:id="15"/>
    <w:bookmarkStart w:name="z23" w:id="16"/>
    <w:p>
      <w:pPr>
        <w:spacing w:after="0"/>
        <w:ind w:left="0"/>
        <w:jc w:val="both"/>
      </w:pPr>
      <w:r>
        <w:rPr>
          <w:rFonts w:ascii="Times New Roman"/>
          <w:b w:val="false"/>
          <w:i w:val="false"/>
          <w:color w:val="000000"/>
          <w:sz w:val="28"/>
        </w:rPr>
        <w:t>
      5) мұғалімдерге қосымша ақы төлеу үшін – 12 704, 0 мың теңге сомасында;</w:t>
      </w:r>
    </w:p>
    <w:bookmarkEnd w:id="16"/>
    <w:p>
      <w:pPr>
        <w:spacing w:after="0"/>
        <w:ind w:left="0"/>
        <w:jc w:val="both"/>
      </w:pPr>
      <w:r>
        <w:rPr>
          <w:rFonts w:ascii="Times New Roman"/>
          <w:b w:val="false"/>
          <w:i w:val="false"/>
          <w:color w:val="000000"/>
          <w:sz w:val="28"/>
        </w:rPr>
        <w:t>
      6) жаңартылған білім мазмұны бойынша бастауыш, негізгі және жалпы орта білім беру бағдарламасын іске асыратын білім беру ұйымдарының мұғалімдеріне қосымша ақы төлеуге және осы бағыттағы 2018 жылға жергілікті бюджет қаражаты есебінен төленген шығыстар сомасын өтеуге – 75 987,0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Жангелдин ауданы мәслихатының 07.06.2018 </w:t>
      </w:r>
      <w:r>
        <w:rPr>
          <w:rFonts w:ascii="Times New Roman"/>
          <w:b w:val="false"/>
          <w:i w:val="false"/>
          <w:color w:val="000000"/>
          <w:sz w:val="28"/>
        </w:rPr>
        <w:t>№ 178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2018 жылға арналған аудандық бюджетте облыстық бюджеттен ағымдағы нысаналы трансферттер түсімі мынадай мөлшерлерде көзделгені ескерілсін:</w:t>
      </w:r>
    </w:p>
    <w:bookmarkEnd w:id="17"/>
    <w:bookmarkStart w:name="z25" w:id="18"/>
    <w:p>
      <w:pPr>
        <w:spacing w:after="0"/>
        <w:ind w:left="0"/>
        <w:jc w:val="both"/>
      </w:pPr>
      <w:r>
        <w:rPr>
          <w:rFonts w:ascii="Times New Roman"/>
          <w:b w:val="false"/>
          <w:i w:val="false"/>
          <w:color w:val="000000"/>
          <w:sz w:val="28"/>
        </w:rPr>
        <w:t>
      1) сандық білім беру инфрақұрылымын құруға – 15 897,0 мың теңге сомасында;</w:t>
      </w:r>
    </w:p>
    <w:bookmarkEnd w:id="18"/>
    <w:bookmarkStart w:name="z26" w:id="19"/>
    <w:p>
      <w:pPr>
        <w:spacing w:after="0"/>
        <w:ind w:left="0"/>
        <w:jc w:val="both"/>
      </w:pPr>
      <w:r>
        <w:rPr>
          <w:rFonts w:ascii="Times New Roman"/>
          <w:b w:val="false"/>
          <w:i w:val="false"/>
          <w:color w:val="000000"/>
          <w:sz w:val="28"/>
        </w:rPr>
        <w:t>
      2) жануарлардың энзоотиялық аурулары бойынша ветеринариялық іс-шараларды жүргізуге – 7 974,0 мың теңге сомасында;</w:t>
      </w:r>
    </w:p>
    <w:bookmarkEnd w:id="19"/>
    <w:bookmarkStart w:name="z27" w:id="20"/>
    <w:p>
      <w:pPr>
        <w:spacing w:after="0"/>
        <w:ind w:left="0"/>
        <w:jc w:val="both"/>
      </w:pPr>
      <w:r>
        <w:rPr>
          <w:rFonts w:ascii="Times New Roman"/>
          <w:b w:val="false"/>
          <w:i w:val="false"/>
          <w:color w:val="000000"/>
          <w:sz w:val="28"/>
        </w:rPr>
        <w:t>
      3) инсинераторды қолдану бойынша биологиялық қалдықтарды кәдеге жаратуға – 3 168,0 мың теңге сомасында;</w:t>
      </w:r>
    </w:p>
    <w:bookmarkEnd w:id="20"/>
    <w:bookmarkStart w:name="z28" w:id="21"/>
    <w:p>
      <w:pPr>
        <w:spacing w:after="0"/>
        <w:ind w:left="0"/>
        <w:jc w:val="both"/>
      </w:pPr>
      <w:r>
        <w:rPr>
          <w:rFonts w:ascii="Times New Roman"/>
          <w:b w:val="false"/>
          <w:i w:val="false"/>
          <w:color w:val="000000"/>
          <w:sz w:val="28"/>
        </w:rPr>
        <w:t>
      4) әкімшілік шекараларды орнатуға және қазып салуға – 2 651,0 мың теңге сомасында;</w:t>
      </w:r>
    </w:p>
    <w:bookmarkEnd w:id="21"/>
    <w:bookmarkStart w:name="z29" w:id="22"/>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 5 605,0 мың теңге сомасында;</w:t>
      </w:r>
    </w:p>
    <w:bookmarkEnd w:id="22"/>
    <w:p>
      <w:pPr>
        <w:spacing w:after="0"/>
        <w:ind w:left="0"/>
        <w:jc w:val="both"/>
      </w:pPr>
      <w:r>
        <w:rPr>
          <w:rFonts w:ascii="Times New Roman"/>
          <w:b w:val="false"/>
          <w:i w:val="false"/>
          <w:color w:val="000000"/>
          <w:sz w:val="28"/>
        </w:rPr>
        <w:t xml:space="preserve">
      6)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халықты жұмыспен қамту саласындағы жеке жұмыспен қамту агенттіктерінің қызметін көрсету аутсорсингіне – 1 096,0 мың теңге сомасында;</w:t>
      </w:r>
    </w:p>
    <w:p>
      <w:pPr>
        <w:spacing w:after="0"/>
        <w:ind w:left="0"/>
        <w:jc w:val="both"/>
      </w:pPr>
      <w:r>
        <w:rPr>
          <w:rFonts w:ascii="Times New Roman"/>
          <w:b w:val="false"/>
          <w:i w:val="false"/>
          <w:color w:val="000000"/>
          <w:sz w:val="28"/>
        </w:rPr>
        <w:t xml:space="preserve">
      7)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жаңа бизнес-жобаларды іске асыруға мемлекеттік гранттарды ұсыну –721,5 теңге сомасында;</w:t>
      </w:r>
    </w:p>
    <w:p>
      <w:pPr>
        <w:spacing w:after="0"/>
        <w:ind w:left="0"/>
        <w:jc w:val="both"/>
      </w:pPr>
      <w:r>
        <w:rPr>
          <w:rFonts w:ascii="Times New Roman"/>
          <w:b w:val="false"/>
          <w:i w:val="false"/>
          <w:color w:val="000000"/>
          <w:sz w:val="28"/>
        </w:rPr>
        <w:t>
      8) "Амангелді-Торғай" аумағындағы қолда бар цифрлық радиорелейлік линияны кеңейту үшін қосымша каналды монтаждау және іске қосу-баптау жұмыстары бойынша қызметтер және жабдықтарды сатып алуға – 40 000,0 мың теңге сомасында;</w:t>
      </w:r>
    </w:p>
    <w:p>
      <w:pPr>
        <w:spacing w:after="0"/>
        <w:ind w:left="0"/>
        <w:jc w:val="both"/>
      </w:pPr>
      <w:r>
        <w:rPr>
          <w:rFonts w:ascii="Times New Roman"/>
          <w:b w:val="false"/>
          <w:i w:val="false"/>
          <w:color w:val="000000"/>
          <w:sz w:val="28"/>
        </w:rPr>
        <w:t>
      9) ірі қара малдың нодулярлы дерматитына қарсы эпизоотияға қарсы іс-шараларды жүргізуге – 5 788,0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Жангелдин ауданы мәслихатының 15.02.2018 </w:t>
      </w:r>
      <w:r>
        <w:rPr>
          <w:rFonts w:ascii="Times New Roman"/>
          <w:b w:val="false"/>
          <w:i w:val="false"/>
          <w:color w:val="000000"/>
          <w:sz w:val="28"/>
        </w:rPr>
        <w:t>№ 152</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178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2018 жылға арналған аудандық бюджетте облыстық және республикалық бюджеттен нысаналы даму трансферттер түсімі мынадай мөлшерлерде көзделгені ескерілсін:</w:t>
      </w:r>
    </w:p>
    <w:bookmarkEnd w:id="23"/>
    <w:bookmarkStart w:name="z31" w:id="24"/>
    <w:p>
      <w:pPr>
        <w:spacing w:after="0"/>
        <w:ind w:left="0"/>
        <w:jc w:val="both"/>
      </w:pPr>
      <w:r>
        <w:rPr>
          <w:rFonts w:ascii="Times New Roman"/>
          <w:b w:val="false"/>
          <w:i w:val="false"/>
          <w:color w:val="000000"/>
          <w:sz w:val="28"/>
        </w:rPr>
        <w:t>
      Қостанай облысы Жангелдин ауданы Ақшығанақ ауылында сумен жабдықтауды реконструкциялауға – 243 032,0 мың теңге сомасында, оның ішінде:</w:t>
      </w:r>
    </w:p>
    <w:bookmarkEnd w:id="24"/>
    <w:bookmarkStart w:name="z32" w:id="25"/>
    <w:p>
      <w:pPr>
        <w:spacing w:after="0"/>
        <w:ind w:left="0"/>
        <w:jc w:val="both"/>
      </w:pPr>
      <w:r>
        <w:rPr>
          <w:rFonts w:ascii="Times New Roman"/>
          <w:b w:val="false"/>
          <w:i w:val="false"/>
          <w:color w:val="000000"/>
          <w:sz w:val="28"/>
        </w:rPr>
        <w:t>
      республикалық трансферттен – 218 728,0 мың теңге;</w:t>
      </w:r>
    </w:p>
    <w:bookmarkEnd w:id="25"/>
    <w:bookmarkStart w:name="z33" w:id="26"/>
    <w:p>
      <w:pPr>
        <w:spacing w:after="0"/>
        <w:ind w:left="0"/>
        <w:jc w:val="both"/>
      </w:pPr>
      <w:r>
        <w:rPr>
          <w:rFonts w:ascii="Times New Roman"/>
          <w:b w:val="false"/>
          <w:i w:val="false"/>
          <w:color w:val="000000"/>
          <w:sz w:val="28"/>
        </w:rPr>
        <w:t>
      облыстық трансферттен – 24 304,0 мың теңге.</w:t>
      </w:r>
    </w:p>
    <w:bookmarkEnd w:id="26"/>
    <w:p>
      <w:pPr>
        <w:spacing w:after="0"/>
        <w:ind w:left="0"/>
        <w:jc w:val="both"/>
      </w:pPr>
      <w:r>
        <w:rPr>
          <w:rFonts w:ascii="Times New Roman"/>
          <w:b w:val="false"/>
          <w:i w:val="false"/>
          <w:color w:val="000000"/>
          <w:sz w:val="28"/>
        </w:rPr>
        <w:t>
      4-1. 2018 жылға арналған аудандық бюджетте облыстық және республикалық бюджеттен нысаналы даму трансферттер түсімі мынадай мөлшерлерде көзделгені ескерілсін:</w:t>
      </w:r>
    </w:p>
    <w:p>
      <w:pPr>
        <w:spacing w:after="0"/>
        <w:ind w:left="0"/>
        <w:jc w:val="both"/>
      </w:pPr>
      <w:r>
        <w:rPr>
          <w:rFonts w:ascii="Times New Roman"/>
          <w:b w:val="false"/>
          <w:i w:val="false"/>
          <w:color w:val="000000"/>
          <w:sz w:val="28"/>
        </w:rPr>
        <w:t>
      Қостанай облысы Жангелдин ауданы Торғай ауылында сумен жабдықтау жүйесін реконструкциялауға – 444 236,7 мың теңге сомасында, оның ішінде:</w:t>
      </w:r>
    </w:p>
    <w:p>
      <w:pPr>
        <w:spacing w:after="0"/>
        <w:ind w:left="0"/>
        <w:jc w:val="both"/>
      </w:pPr>
      <w:r>
        <w:rPr>
          <w:rFonts w:ascii="Times New Roman"/>
          <w:b w:val="false"/>
          <w:i w:val="false"/>
          <w:color w:val="000000"/>
          <w:sz w:val="28"/>
        </w:rPr>
        <w:t>
      республикалық трансферттен – 399 813,0 мың теңге;</w:t>
      </w:r>
    </w:p>
    <w:p>
      <w:pPr>
        <w:spacing w:after="0"/>
        <w:ind w:left="0"/>
        <w:jc w:val="both"/>
      </w:pPr>
      <w:r>
        <w:rPr>
          <w:rFonts w:ascii="Times New Roman"/>
          <w:b w:val="false"/>
          <w:i w:val="false"/>
          <w:color w:val="000000"/>
          <w:sz w:val="28"/>
        </w:rPr>
        <w:t>
      облыстық трансферттен – 44 423,7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Жангелдин ауданы мәслихатының 07.06.2018 </w:t>
      </w:r>
      <w:r>
        <w:rPr>
          <w:rFonts w:ascii="Times New Roman"/>
          <w:b w:val="false"/>
          <w:i w:val="false"/>
          <w:color w:val="000000"/>
          <w:sz w:val="28"/>
        </w:rPr>
        <w:t>№ 178</w:t>
      </w:r>
      <w:r>
        <w:rPr>
          <w:rFonts w:ascii="Times New Roman"/>
          <w:b w:val="false"/>
          <w:i w:val="false"/>
          <w:color w:val="ff0000"/>
          <w:sz w:val="28"/>
        </w:rPr>
        <w:t xml:space="preserve"> (01.01.2018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5. 2018 жылға арналған аудандық бюджетте мамандарды әлеуметтік қолдау шараларын іске асыру үшін жергілікті атқарушы органдарына бюджеттік кредиттер соммасын бөлу – 7 215,0 мың теңге сомасында көзделгені ескерілсін.</w:t>
      </w:r>
    </w:p>
    <w:bookmarkEnd w:id="27"/>
    <w:bookmarkStart w:name="z35" w:id="28"/>
    <w:p>
      <w:pPr>
        <w:spacing w:after="0"/>
        <w:ind w:left="0"/>
        <w:jc w:val="both"/>
      </w:pPr>
      <w:r>
        <w:rPr>
          <w:rFonts w:ascii="Times New Roman"/>
          <w:b w:val="false"/>
          <w:i w:val="false"/>
          <w:color w:val="000000"/>
          <w:sz w:val="28"/>
        </w:rPr>
        <w:t>
      6. 2018 жылға арналған аудандық бюджетте облыстық бюджеттен берілетін субвенциялардың көлемі 2 102 910,0 мың теңге сомасында көзделгені ескерілсін.</w:t>
      </w:r>
    </w:p>
    <w:bookmarkEnd w:id="28"/>
    <w:bookmarkStart w:name="z36" w:id="29"/>
    <w:p>
      <w:pPr>
        <w:spacing w:after="0"/>
        <w:ind w:left="0"/>
        <w:jc w:val="both"/>
      </w:pPr>
      <w:r>
        <w:rPr>
          <w:rFonts w:ascii="Times New Roman"/>
          <w:b w:val="false"/>
          <w:i w:val="false"/>
          <w:color w:val="000000"/>
          <w:sz w:val="28"/>
        </w:rPr>
        <w:t xml:space="preserve">
      7.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Рәш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41" w:id="31"/>
    <w:p>
      <w:pPr>
        <w:spacing w:after="0"/>
        <w:ind w:left="0"/>
        <w:jc w:val="both"/>
      </w:pPr>
      <w:r>
        <w:rPr>
          <w:rFonts w:ascii="Times New Roman"/>
          <w:b w:val="false"/>
          <w:i w:val="false"/>
          <w:color w:val="000000"/>
          <w:sz w:val="28"/>
        </w:rPr>
        <w:t>
      "КЕЛІСІЛДІ"</w:t>
      </w:r>
    </w:p>
    <w:bookmarkEnd w:id="31"/>
    <w:bookmarkStart w:name="z42" w:id="32"/>
    <w:p>
      <w:pPr>
        <w:spacing w:after="0"/>
        <w:ind w:left="0"/>
        <w:jc w:val="both"/>
      </w:pPr>
      <w:r>
        <w:rPr>
          <w:rFonts w:ascii="Times New Roman"/>
          <w:b w:val="false"/>
          <w:i w:val="false"/>
          <w:color w:val="000000"/>
          <w:sz w:val="28"/>
        </w:rPr>
        <w:t>
      "Жангелдин ауданының экономика</w:t>
      </w:r>
    </w:p>
    <w:bookmarkEnd w:id="32"/>
    <w:bookmarkStart w:name="z43" w:id="33"/>
    <w:p>
      <w:pPr>
        <w:spacing w:after="0"/>
        <w:ind w:left="0"/>
        <w:jc w:val="both"/>
      </w:pPr>
      <w:r>
        <w:rPr>
          <w:rFonts w:ascii="Times New Roman"/>
          <w:b w:val="false"/>
          <w:i w:val="false"/>
          <w:color w:val="000000"/>
          <w:sz w:val="28"/>
        </w:rPr>
        <w:t>
      және бюджеттік жоспарлау бөлімі"</w:t>
      </w:r>
    </w:p>
    <w:bookmarkEnd w:id="33"/>
    <w:bookmarkStart w:name="z44" w:id="34"/>
    <w:p>
      <w:pPr>
        <w:spacing w:after="0"/>
        <w:ind w:left="0"/>
        <w:jc w:val="both"/>
      </w:pPr>
      <w:r>
        <w:rPr>
          <w:rFonts w:ascii="Times New Roman"/>
          <w:b w:val="false"/>
          <w:i w:val="false"/>
          <w:color w:val="000000"/>
          <w:sz w:val="28"/>
        </w:rPr>
        <w:t>
      мемлекеттік мекемесінің басшысы</w:t>
      </w:r>
    </w:p>
    <w:bookmarkEnd w:id="34"/>
    <w:bookmarkStart w:name="z45" w:id="35"/>
    <w:p>
      <w:pPr>
        <w:spacing w:after="0"/>
        <w:ind w:left="0"/>
        <w:jc w:val="both"/>
      </w:pPr>
      <w:r>
        <w:rPr>
          <w:rFonts w:ascii="Times New Roman"/>
          <w:b w:val="false"/>
          <w:i w:val="false"/>
          <w:color w:val="000000"/>
          <w:sz w:val="28"/>
        </w:rPr>
        <w:t>
      _______________________ Е. Биржикенов</w:t>
      </w:r>
    </w:p>
    <w:bookmarkEnd w:id="35"/>
    <w:bookmarkStart w:name="z46" w:id="36"/>
    <w:p>
      <w:pPr>
        <w:spacing w:after="0"/>
        <w:ind w:left="0"/>
        <w:jc w:val="both"/>
      </w:pPr>
      <w:r>
        <w:rPr>
          <w:rFonts w:ascii="Times New Roman"/>
          <w:b w:val="false"/>
          <w:i w:val="false"/>
          <w:color w:val="000000"/>
          <w:sz w:val="28"/>
        </w:rPr>
        <w:t>
      2017 жылғы 22 желтоқсан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№143 шешіміне 1-қосымша</w:t>
            </w:r>
          </w:p>
        </w:tc>
      </w:tr>
    </w:tbl>
    <w:bookmarkStart w:name="z48" w:id="37"/>
    <w:p>
      <w:pPr>
        <w:spacing w:after="0"/>
        <w:ind w:left="0"/>
        <w:jc w:val="left"/>
      </w:pPr>
      <w:r>
        <w:rPr>
          <w:rFonts w:ascii="Times New Roman"/>
          <w:b/>
          <w:i w:val="false"/>
          <w:color w:val="000000"/>
        </w:rPr>
        <w:t xml:space="preserve"> Жангелдин ауданының 2018 жылға арналған аудандық бюджеті</w:t>
      </w:r>
    </w:p>
    <w:bookmarkEnd w:id="37"/>
    <w:p>
      <w:pPr>
        <w:spacing w:after="0"/>
        <w:ind w:left="0"/>
        <w:jc w:val="both"/>
      </w:pPr>
      <w:r>
        <w:rPr>
          <w:rFonts w:ascii="Times New Roman"/>
          <w:b w:val="false"/>
          <w:i w:val="false"/>
          <w:color w:val="ff0000"/>
          <w:sz w:val="28"/>
        </w:rPr>
        <w:t xml:space="preserve">
      Ескерту. 1-қосымша жаңа редакцияда – Қостанай облысы Жангелдин ауданы мәслихатының 16.11.2018 </w:t>
      </w:r>
      <w:r>
        <w:rPr>
          <w:rFonts w:ascii="Times New Roman"/>
          <w:b w:val="false"/>
          <w:i w:val="false"/>
          <w:color w:val="ff0000"/>
          <w:sz w:val="28"/>
        </w:rPr>
        <w:t>№ 205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3021955,8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№143 шешіміне 2-қосымша</w:t>
            </w:r>
          </w:p>
        </w:tc>
      </w:tr>
    </w:tbl>
    <w:bookmarkStart w:name="z261" w:id="38"/>
    <w:p>
      <w:pPr>
        <w:spacing w:after="0"/>
        <w:ind w:left="0"/>
        <w:jc w:val="left"/>
      </w:pPr>
      <w:r>
        <w:rPr>
          <w:rFonts w:ascii="Times New Roman"/>
          <w:b/>
          <w:i w:val="false"/>
          <w:color w:val="000000"/>
        </w:rPr>
        <w:t xml:space="preserve"> Жангелдин ауданының 2019 жылға арналған аудандық бюджеті</w:t>
      </w:r>
    </w:p>
    <w:bookmarkEnd w:id="38"/>
    <w:p>
      <w:pPr>
        <w:spacing w:after="0"/>
        <w:ind w:left="0"/>
        <w:jc w:val="both"/>
      </w:pPr>
      <w:r>
        <w:rPr>
          <w:rFonts w:ascii="Times New Roman"/>
          <w:b w:val="false"/>
          <w:i w:val="false"/>
          <w:color w:val="ff0000"/>
          <w:sz w:val="28"/>
        </w:rPr>
        <w:t xml:space="preserve">
      Ескерту. 2-қосымша жаңа редакцияда – Қостанай облысы Жангелдин ауданы мәслихатының 07.06.2018 </w:t>
      </w:r>
      <w:r>
        <w:rPr>
          <w:rFonts w:ascii="Times New Roman"/>
          <w:b w:val="false"/>
          <w:i w:val="false"/>
          <w:color w:val="ff0000"/>
          <w:sz w:val="28"/>
        </w:rPr>
        <w:t>№ 178</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9"/>
          <w:p>
            <w:pPr>
              <w:spacing w:after="20"/>
              <w:ind w:left="20"/>
              <w:jc w:val="both"/>
            </w:pPr>
            <w:r>
              <w:rPr>
                <w:rFonts w:ascii="Times New Roman"/>
                <w:b w:val="false"/>
                <w:i w:val="false"/>
                <w:color w:val="000000"/>
                <w:sz w:val="20"/>
              </w:rPr>
              <w:t>
Санаты</w:t>
            </w:r>
          </w:p>
          <w:bookmarkEnd w:id="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1"/>
          <w:p>
            <w:pPr>
              <w:spacing w:after="20"/>
              <w:ind w:left="20"/>
              <w:jc w:val="both"/>
            </w:pPr>
            <w:r>
              <w:rPr>
                <w:rFonts w:ascii="Times New Roman"/>
                <w:b w:val="false"/>
                <w:i w:val="false"/>
                <w:color w:val="000000"/>
                <w:sz w:val="20"/>
              </w:rPr>
              <w:t>
2</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2"/>
          <w:p>
            <w:pPr>
              <w:spacing w:after="20"/>
              <w:ind w:left="20"/>
              <w:jc w:val="both"/>
            </w:pPr>
            <w:r>
              <w:rPr>
                <w:rFonts w:ascii="Times New Roman"/>
                <w:b w:val="false"/>
                <w:i w:val="false"/>
                <w:color w:val="000000"/>
                <w:sz w:val="20"/>
              </w:rPr>
              <w:t>
3</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3"/>
          <w:p>
            <w:pPr>
              <w:spacing w:after="20"/>
              <w:ind w:left="20"/>
              <w:jc w:val="both"/>
            </w:pPr>
            <w:r>
              <w:rPr>
                <w:rFonts w:ascii="Times New Roman"/>
                <w:b w:val="false"/>
                <w:i w:val="false"/>
                <w:color w:val="000000"/>
                <w:sz w:val="20"/>
              </w:rPr>
              <w:t>
4</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4"/>
          <w:p>
            <w:pPr>
              <w:spacing w:after="20"/>
              <w:ind w:left="20"/>
              <w:jc w:val="both"/>
            </w:pPr>
            <w:r>
              <w:rPr>
                <w:rFonts w:ascii="Times New Roman"/>
                <w:b w:val="false"/>
                <w:i w:val="false"/>
                <w:color w:val="000000"/>
                <w:sz w:val="20"/>
              </w:rPr>
              <w:t>
Функционалдық топ</w:t>
            </w:r>
          </w:p>
          <w:bookmarkEnd w:id="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5"/>
          <w:p>
            <w:pPr>
              <w:spacing w:after="20"/>
              <w:ind w:left="20"/>
              <w:jc w:val="both"/>
            </w:pPr>
            <w:r>
              <w:rPr>
                <w:rFonts w:ascii="Times New Roman"/>
                <w:b w:val="false"/>
                <w:i w:val="false"/>
                <w:color w:val="000000"/>
                <w:sz w:val="20"/>
              </w:rPr>
              <w:t>
01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46"/>
          <w:p>
            <w:pPr>
              <w:spacing w:after="20"/>
              <w:ind w:left="20"/>
              <w:jc w:val="both"/>
            </w:pPr>
            <w:r>
              <w:rPr>
                <w:rFonts w:ascii="Times New Roman"/>
                <w:b w:val="false"/>
                <w:i w:val="false"/>
                <w:color w:val="000000"/>
                <w:sz w:val="20"/>
              </w:rPr>
              <w:t>
02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7"/>
          <w:p>
            <w:pPr>
              <w:spacing w:after="20"/>
              <w:ind w:left="20"/>
              <w:jc w:val="both"/>
            </w:pPr>
            <w:r>
              <w:rPr>
                <w:rFonts w:ascii="Times New Roman"/>
                <w:b w:val="false"/>
                <w:i w:val="false"/>
                <w:color w:val="000000"/>
                <w:sz w:val="20"/>
              </w:rPr>
              <w:t>
04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8"/>
          <w:p>
            <w:pPr>
              <w:spacing w:after="20"/>
              <w:ind w:left="20"/>
              <w:jc w:val="both"/>
            </w:pPr>
            <w:r>
              <w:rPr>
                <w:rFonts w:ascii="Times New Roman"/>
                <w:b w:val="false"/>
                <w:i w:val="false"/>
                <w:color w:val="000000"/>
                <w:sz w:val="20"/>
              </w:rPr>
              <w:t>
06</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9"/>
          <w:p>
            <w:pPr>
              <w:spacing w:after="20"/>
              <w:ind w:left="20"/>
              <w:jc w:val="both"/>
            </w:pPr>
            <w:r>
              <w:rPr>
                <w:rFonts w:ascii="Times New Roman"/>
                <w:b w:val="false"/>
                <w:i w:val="false"/>
                <w:color w:val="000000"/>
                <w:sz w:val="20"/>
              </w:rPr>
              <w:t>
07</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50"/>
          <w:p>
            <w:pPr>
              <w:spacing w:after="20"/>
              <w:ind w:left="20"/>
              <w:jc w:val="both"/>
            </w:pPr>
            <w:r>
              <w:rPr>
                <w:rFonts w:ascii="Times New Roman"/>
                <w:b w:val="false"/>
                <w:i w:val="false"/>
                <w:color w:val="000000"/>
                <w:sz w:val="20"/>
              </w:rPr>
              <w:t>
08</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1"/>
          <w:p>
            <w:pPr>
              <w:spacing w:after="20"/>
              <w:ind w:left="20"/>
              <w:jc w:val="both"/>
            </w:pPr>
            <w:r>
              <w:rPr>
                <w:rFonts w:ascii="Times New Roman"/>
                <w:b w:val="false"/>
                <w:i w:val="false"/>
                <w:color w:val="000000"/>
                <w:sz w:val="20"/>
              </w:rPr>
              <w:t>
10</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2"/>
          <w:p>
            <w:pPr>
              <w:spacing w:after="20"/>
              <w:ind w:left="20"/>
              <w:jc w:val="both"/>
            </w:pPr>
            <w:r>
              <w:rPr>
                <w:rFonts w:ascii="Times New Roman"/>
                <w:b w:val="false"/>
                <w:i w:val="false"/>
                <w:color w:val="000000"/>
                <w:sz w:val="20"/>
              </w:rPr>
              <w:t>
11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№143 шешіміне 3-қосымша</w:t>
            </w:r>
          </w:p>
        </w:tc>
      </w:tr>
    </w:tbl>
    <w:bookmarkStart w:name="z446" w:id="53"/>
    <w:p>
      <w:pPr>
        <w:spacing w:after="0"/>
        <w:ind w:left="0"/>
        <w:jc w:val="left"/>
      </w:pPr>
      <w:r>
        <w:rPr>
          <w:rFonts w:ascii="Times New Roman"/>
          <w:b/>
          <w:i w:val="false"/>
          <w:color w:val="000000"/>
        </w:rPr>
        <w:t xml:space="preserve"> Жангелдин ауданының 2020 жылға арналған аудандық бюджеті</w:t>
      </w:r>
    </w:p>
    <w:bookmarkEnd w:id="53"/>
    <w:p>
      <w:pPr>
        <w:spacing w:after="0"/>
        <w:ind w:left="0"/>
        <w:jc w:val="both"/>
      </w:pPr>
      <w:r>
        <w:rPr>
          <w:rFonts w:ascii="Times New Roman"/>
          <w:b w:val="false"/>
          <w:i w:val="false"/>
          <w:color w:val="ff0000"/>
          <w:sz w:val="28"/>
        </w:rPr>
        <w:t xml:space="preserve">
      Ескерту. 3-қосымша жаңа редакцияда – Қостанай облысы Жангелдин ауданы мәслихатының 15.02.2018 </w:t>
      </w:r>
      <w:r>
        <w:rPr>
          <w:rFonts w:ascii="Times New Roman"/>
          <w:b w:val="false"/>
          <w:i w:val="false"/>
          <w:color w:val="ff0000"/>
          <w:sz w:val="28"/>
        </w:rPr>
        <w:t>№ 152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4"/>
          <w:p>
            <w:pPr>
              <w:spacing w:after="20"/>
              <w:ind w:left="20"/>
              <w:jc w:val="both"/>
            </w:pPr>
            <w:r>
              <w:rPr>
                <w:rFonts w:ascii="Times New Roman"/>
                <w:b w:val="false"/>
                <w:i w:val="false"/>
                <w:color w:val="000000"/>
                <w:sz w:val="20"/>
              </w:rPr>
              <w:t>
Санаты</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6"/>
          <w:p>
            <w:pPr>
              <w:spacing w:after="20"/>
              <w:ind w:left="20"/>
              <w:jc w:val="both"/>
            </w:pPr>
            <w:r>
              <w:rPr>
                <w:rFonts w:ascii="Times New Roman"/>
                <w:b w:val="false"/>
                <w:i w:val="false"/>
                <w:color w:val="000000"/>
                <w:sz w:val="20"/>
              </w:rPr>
              <w:t>
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8"/>
          <w:p>
            <w:pPr>
              <w:spacing w:after="20"/>
              <w:ind w:left="20"/>
              <w:jc w:val="both"/>
            </w:pPr>
            <w:r>
              <w:rPr>
                <w:rFonts w:ascii="Times New Roman"/>
                <w:b w:val="false"/>
                <w:i w:val="false"/>
                <w:color w:val="000000"/>
                <w:sz w:val="20"/>
              </w:rPr>
              <w:t>
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9"/>
          <w:p>
            <w:pPr>
              <w:spacing w:after="20"/>
              <w:ind w:left="20"/>
              <w:jc w:val="both"/>
            </w:pPr>
            <w:r>
              <w:rPr>
                <w:rFonts w:ascii="Times New Roman"/>
                <w:b w:val="false"/>
                <w:i w:val="false"/>
                <w:color w:val="000000"/>
                <w:sz w:val="20"/>
              </w:rPr>
              <w:t>
Функционалдық топ</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0"/>
          <w:p>
            <w:pPr>
              <w:spacing w:after="20"/>
              <w:ind w:left="20"/>
              <w:jc w:val="both"/>
            </w:pPr>
            <w:r>
              <w:rPr>
                <w:rFonts w:ascii="Times New Roman"/>
                <w:b w:val="false"/>
                <w:i w:val="false"/>
                <w:color w:val="000000"/>
                <w:sz w:val="20"/>
              </w:rPr>
              <w:t>
01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61"/>
          <w:p>
            <w:pPr>
              <w:spacing w:after="20"/>
              <w:ind w:left="20"/>
              <w:jc w:val="both"/>
            </w:pPr>
            <w:r>
              <w:rPr>
                <w:rFonts w:ascii="Times New Roman"/>
                <w:b w:val="false"/>
                <w:i w:val="false"/>
                <w:color w:val="000000"/>
                <w:sz w:val="20"/>
              </w:rPr>
              <w:t>
02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62"/>
          <w:p>
            <w:pPr>
              <w:spacing w:after="20"/>
              <w:ind w:left="20"/>
              <w:jc w:val="both"/>
            </w:pPr>
            <w:r>
              <w:rPr>
                <w:rFonts w:ascii="Times New Roman"/>
                <w:b w:val="false"/>
                <w:i w:val="false"/>
                <w:color w:val="000000"/>
                <w:sz w:val="20"/>
              </w:rPr>
              <w:t>
04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63"/>
          <w:p>
            <w:pPr>
              <w:spacing w:after="20"/>
              <w:ind w:left="20"/>
              <w:jc w:val="both"/>
            </w:pPr>
            <w:r>
              <w:rPr>
                <w:rFonts w:ascii="Times New Roman"/>
                <w:b w:val="false"/>
                <w:i w:val="false"/>
                <w:color w:val="000000"/>
                <w:sz w:val="20"/>
              </w:rPr>
              <w:t>
06</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64"/>
          <w:p>
            <w:pPr>
              <w:spacing w:after="20"/>
              <w:ind w:left="20"/>
              <w:jc w:val="both"/>
            </w:pPr>
            <w:r>
              <w:rPr>
                <w:rFonts w:ascii="Times New Roman"/>
                <w:b w:val="false"/>
                <w:i w:val="false"/>
                <w:color w:val="000000"/>
                <w:sz w:val="20"/>
              </w:rPr>
              <w:t>
07</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65"/>
          <w:p>
            <w:pPr>
              <w:spacing w:after="20"/>
              <w:ind w:left="20"/>
              <w:jc w:val="both"/>
            </w:pPr>
            <w:r>
              <w:rPr>
                <w:rFonts w:ascii="Times New Roman"/>
                <w:b w:val="false"/>
                <w:i w:val="false"/>
                <w:color w:val="000000"/>
                <w:sz w:val="20"/>
              </w:rPr>
              <w:t>
08</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66"/>
          <w:p>
            <w:pPr>
              <w:spacing w:after="20"/>
              <w:ind w:left="20"/>
              <w:jc w:val="both"/>
            </w:pPr>
            <w:r>
              <w:rPr>
                <w:rFonts w:ascii="Times New Roman"/>
                <w:b w:val="false"/>
                <w:i w:val="false"/>
                <w:color w:val="000000"/>
                <w:sz w:val="20"/>
              </w:rPr>
              <w:t>
10</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67"/>
          <w:p>
            <w:pPr>
              <w:spacing w:after="20"/>
              <w:ind w:left="20"/>
              <w:jc w:val="both"/>
            </w:pPr>
            <w:r>
              <w:rPr>
                <w:rFonts w:ascii="Times New Roman"/>
                <w:b w:val="false"/>
                <w:i w:val="false"/>
                <w:color w:val="000000"/>
                <w:sz w:val="20"/>
              </w:rPr>
              <w:t>
11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8"/>
          <w:p>
            <w:pPr>
              <w:spacing w:after="20"/>
              <w:ind w:left="20"/>
              <w:jc w:val="both"/>
            </w:pPr>
            <w:r>
              <w:rPr>
                <w:rFonts w:ascii="Times New Roman"/>
                <w:b w:val="false"/>
                <w:i w:val="false"/>
                <w:color w:val="000000"/>
                <w:sz w:val="20"/>
              </w:rPr>
              <w:t>
12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9"/>
          <w:p>
            <w:pPr>
              <w:spacing w:after="20"/>
              <w:ind w:left="20"/>
              <w:jc w:val="both"/>
            </w:pPr>
            <w:r>
              <w:rPr>
                <w:rFonts w:ascii="Times New Roman"/>
                <w:b w:val="false"/>
                <w:i w:val="false"/>
                <w:color w:val="000000"/>
                <w:sz w:val="20"/>
              </w:rPr>
              <w:t>
13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70"/>
          <w:p>
            <w:pPr>
              <w:spacing w:after="20"/>
              <w:ind w:left="20"/>
              <w:jc w:val="both"/>
            </w:pPr>
            <w:r>
              <w:rPr>
                <w:rFonts w:ascii="Times New Roman"/>
                <w:b w:val="false"/>
                <w:i w:val="false"/>
                <w:color w:val="000000"/>
                <w:sz w:val="20"/>
              </w:rPr>
              <w:t>
15</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№143 шешіміне 4-қосымша</w:t>
            </w:r>
          </w:p>
        </w:tc>
      </w:tr>
    </w:tbl>
    <w:bookmarkStart w:name="z631" w:id="71"/>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72"/>
          <w:p>
            <w:pPr>
              <w:spacing w:after="20"/>
              <w:ind w:left="20"/>
              <w:jc w:val="both"/>
            </w:pPr>
            <w:r>
              <w:rPr>
                <w:rFonts w:ascii="Times New Roman"/>
                <w:b w:val="false"/>
                <w:i w:val="false"/>
                <w:color w:val="000000"/>
                <w:sz w:val="20"/>
              </w:rPr>
              <w:t>
Функционалдық топ</w:t>
            </w:r>
          </w:p>
          <w:bookmarkEnd w:id="7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73"/>
          <w:p>
            <w:pPr>
              <w:spacing w:after="20"/>
              <w:ind w:left="20"/>
              <w:jc w:val="both"/>
            </w:pPr>
            <w:r>
              <w:rPr>
                <w:rFonts w:ascii="Times New Roman"/>
                <w:b w:val="false"/>
                <w:i w:val="false"/>
                <w:color w:val="000000"/>
                <w:sz w:val="20"/>
              </w:rPr>
              <w:t>
04</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