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e66b5" w14:textId="74e66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2017 жылғы 29 қарашадағы № 135 шешімі. Қостанай облысының Әділет департаментінде 2017 жылғы 20 желтоқсанда № 7400 болып тіркелді. Күші жойылды - Қостанай облысы Жангелдин ауданы мәслихатының 2021 жылғы 10 қыркүйектегі № 45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Жангелдин ауданы мәслихатының 10.09.2021 </w:t>
      </w:r>
      <w:r>
        <w:rPr>
          <w:rFonts w:ascii="Times New Roman"/>
          <w:b w:val="false"/>
          <w:i w:val="false"/>
          <w:color w:val="ff0000"/>
          <w:sz w:val="28"/>
        </w:rPr>
        <w:t>№ 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2007 жылғы 9 қаңтардағы Қазақстан Республикасының Экологиялық кодексі </w:t>
      </w:r>
      <w:r>
        <w:rPr>
          <w:rFonts w:ascii="Times New Roman"/>
          <w:b w:val="false"/>
          <w:i w:val="false"/>
          <w:color w:val="000000"/>
          <w:sz w:val="28"/>
        </w:rPr>
        <w:t>19-1-бабының</w:t>
      </w:r>
      <w:r>
        <w:rPr>
          <w:rFonts w:ascii="Times New Roman"/>
          <w:b w:val="false"/>
          <w:i w:val="false"/>
          <w:color w:val="000000"/>
          <w:sz w:val="28"/>
        </w:rPr>
        <w:t xml:space="preserve"> 3) тармақшасына,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Жангелдин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Жангелдин 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"Жангелдин ауданының тұрғын</w:t>
      </w:r>
    </w:p>
    <w:bookmarkEnd w:id="4"/>
    <w:bookmarkStart w:name="z11" w:id="5"/>
    <w:p>
      <w:pPr>
        <w:spacing w:after="0"/>
        <w:ind w:left="0"/>
        <w:jc w:val="both"/>
      </w:pPr>
      <w:r>
        <w:rPr>
          <w:rFonts w:ascii="Times New Roman"/>
          <w:b w:val="false"/>
          <w:i w:val="false"/>
          <w:color w:val="000000"/>
          <w:sz w:val="28"/>
        </w:rPr>
        <w:t>
      үй-коммуналдық шаруашылық,</w:t>
      </w:r>
    </w:p>
    <w:bookmarkEnd w:id="5"/>
    <w:bookmarkStart w:name="z12" w:id="6"/>
    <w:p>
      <w:pPr>
        <w:spacing w:after="0"/>
        <w:ind w:left="0"/>
        <w:jc w:val="both"/>
      </w:pPr>
      <w:r>
        <w:rPr>
          <w:rFonts w:ascii="Times New Roman"/>
          <w:b w:val="false"/>
          <w:i w:val="false"/>
          <w:color w:val="000000"/>
          <w:sz w:val="28"/>
        </w:rPr>
        <w:t>
      жолаушылар көлігі және автомобиль</w:t>
      </w:r>
    </w:p>
    <w:bookmarkEnd w:id="6"/>
    <w:bookmarkStart w:name="z13" w:id="7"/>
    <w:p>
      <w:pPr>
        <w:spacing w:after="0"/>
        <w:ind w:left="0"/>
        <w:jc w:val="both"/>
      </w:pPr>
      <w:r>
        <w:rPr>
          <w:rFonts w:ascii="Times New Roman"/>
          <w:b w:val="false"/>
          <w:i w:val="false"/>
          <w:color w:val="000000"/>
          <w:sz w:val="28"/>
        </w:rPr>
        <w:t>
      жолдары бөлімі" мемлекеттік мекемесінің</w:t>
      </w:r>
    </w:p>
    <w:bookmarkEnd w:id="7"/>
    <w:bookmarkStart w:name="z14" w:id="8"/>
    <w:p>
      <w:pPr>
        <w:spacing w:after="0"/>
        <w:ind w:left="0"/>
        <w:jc w:val="both"/>
      </w:pPr>
      <w:r>
        <w:rPr>
          <w:rFonts w:ascii="Times New Roman"/>
          <w:b w:val="false"/>
          <w:i w:val="false"/>
          <w:color w:val="000000"/>
          <w:sz w:val="28"/>
        </w:rPr>
        <w:t>
      басшысы</w:t>
      </w:r>
    </w:p>
    <w:bookmarkEnd w:id="8"/>
    <w:bookmarkStart w:name="z15" w:id="9"/>
    <w:p>
      <w:pPr>
        <w:spacing w:after="0"/>
        <w:ind w:left="0"/>
        <w:jc w:val="both"/>
      </w:pPr>
      <w:r>
        <w:rPr>
          <w:rFonts w:ascii="Times New Roman"/>
          <w:b w:val="false"/>
          <w:i w:val="false"/>
          <w:color w:val="000000"/>
          <w:sz w:val="28"/>
        </w:rPr>
        <w:t>
      ________________________ Н. Байдилдин</w:t>
      </w:r>
    </w:p>
    <w:bookmarkEnd w:id="9"/>
    <w:bookmarkStart w:name="z16" w:id="10"/>
    <w:p>
      <w:pPr>
        <w:spacing w:after="0"/>
        <w:ind w:left="0"/>
        <w:jc w:val="both"/>
      </w:pPr>
      <w:r>
        <w:rPr>
          <w:rFonts w:ascii="Times New Roman"/>
          <w:b w:val="false"/>
          <w:i w:val="false"/>
          <w:color w:val="000000"/>
          <w:sz w:val="28"/>
        </w:rPr>
        <w:t>
      2017 жылғы 29 қараша</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29 қарашадағы</w:t>
            </w:r>
            <w:r>
              <w:br/>
            </w:r>
            <w:r>
              <w:rPr>
                <w:rFonts w:ascii="Times New Roman"/>
                <w:b w:val="false"/>
                <w:i w:val="false"/>
                <w:color w:val="000000"/>
                <w:sz w:val="20"/>
              </w:rPr>
              <w:t>№ 135 шешімімен бекітілген</w:t>
            </w:r>
          </w:p>
        </w:tc>
      </w:tr>
    </w:tbl>
    <w:bookmarkStart w:name="z18" w:id="11"/>
    <w:p>
      <w:pPr>
        <w:spacing w:after="0"/>
        <w:ind w:left="0"/>
        <w:jc w:val="left"/>
      </w:pPr>
      <w:r>
        <w:rPr>
          <w:rFonts w:ascii="Times New Roman"/>
          <w:b/>
          <w:i w:val="false"/>
          <w:color w:val="000000"/>
        </w:rPr>
        <w:t xml:space="preserve"> Сот шешімімен коммуналдық меншікке түскен болып танылған иесіз қалдықтарды басқару қағидалары</w:t>
      </w:r>
    </w:p>
    <w:bookmarkEnd w:id="11"/>
    <w:bookmarkStart w:name="z19" w:id="12"/>
    <w:p>
      <w:pPr>
        <w:spacing w:after="0"/>
        <w:ind w:left="0"/>
        <w:jc w:val="left"/>
      </w:pPr>
      <w:r>
        <w:rPr>
          <w:rFonts w:ascii="Times New Roman"/>
          <w:b/>
          <w:i w:val="false"/>
          <w:color w:val="000000"/>
        </w:rPr>
        <w:t xml:space="preserve"> 1. Жалпы ережелер</w:t>
      </w:r>
    </w:p>
    <w:bookmarkEnd w:id="12"/>
    <w:bookmarkStart w:name="z20" w:id="13"/>
    <w:p>
      <w:pPr>
        <w:spacing w:after="0"/>
        <w:ind w:left="0"/>
        <w:jc w:val="both"/>
      </w:pPr>
      <w:r>
        <w:rPr>
          <w:rFonts w:ascii="Times New Roman"/>
          <w:b w:val="false"/>
          <w:i w:val="false"/>
          <w:color w:val="000000"/>
          <w:sz w:val="28"/>
        </w:rPr>
        <w:t xml:space="preserve">
      1. Осы сот шешімімен коммуналдық меншікке түскен болып танылған иесіз қалдықтарды басқару қағидалары (бұдан әрі – Қағидалар)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сәйкес әзірленді және сот шешiмiмен коммуналдық меншiкке түскен болып танылған иесiз қалдықтарды (бұдан әрі – иесіз қалдықтар) басқару тәртiбiн айқындайды.</w:t>
      </w:r>
    </w:p>
    <w:bookmarkEnd w:id="13"/>
    <w:bookmarkStart w:name="z21" w:id="14"/>
    <w:p>
      <w:pPr>
        <w:spacing w:after="0"/>
        <w:ind w:left="0"/>
        <w:jc w:val="both"/>
      </w:pPr>
      <w:r>
        <w:rPr>
          <w:rFonts w:ascii="Times New Roman"/>
          <w:b w:val="false"/>
          <w:i w:val="false"/>
          <w:color w:val="000000"/>
          <w:sz w:val="28"/>
        </w:rPr>
        <w:t>
      2. Иесіз қалдықтарды коммуналдық меншікке беру сот шешімінің негізінде жүзеге асырылады.</w:t>
      </w:r>
    </w:p>
    <w:bookmarkEnd w:id="14"/>
    <w:bookmarkStart w:name="z22" w:id="15"/>
    <w:p>
      <w:pPr>
        <w:spacing w:after="0"/>
        <w:ind w:left="0"/>
        <w:jc w:val="both"/>
      </w:pPr>
      <w:r>
        <w:rPr>
          <w:rFonts w:ascii="Times New Roman"/>
          <w:b w:val="false"/>
          <w:i w:val="false"/>
          <w:color w:val="000000"/>
          <w:sz w:val="28"/>
        </w:rPr>
        <w:t>
      3. Иесіз қалдықтарды басқаруды Жангелдин ауданының әкімдігімен (бұдан әрі – жергiлiктi атқарушы орган) жүзеге асырылады.</w:t>
      </w:r>
    </w:p>
    <w:bookmarkEnd w:id="15"/>
    <w:bookmarkStart w:name="z23" w:id="16"/>
    <w:p>
      <w:pPr>
        <w:spacing w:after="0"/>
        <w:ind w:left="0"/>
        <w:jc w:val="both"/>
      </w:pPr>
      <w:r>
        <w:rPr>
          <w:rFonts w:ascii="Times New Roman"/>
          <w:b w:val="false"/>
          <w:i w:val="false"/>
          <w:color w:val="000000"/>
          <w:sz w:val="28"/>
        </w:rPr>
        <w:t>
      4. Иесіз қалдықтарды басқару мақсатында жергiлiктi атқарушы органымен комиссия құрылады (бұдан әрі – Комиссия).</w:t>
      </w:r>
    </w:p>
    <w:bookmarkEnd w:id="16"/>
    <w:bookmarkStart w:name="z24" w:id="17"/>
    <w:p>
      <w:pPr>
        <w:spacing w:after="0"/>
        <w:ind w:left="0"/>
        <w:jc w:val="both"/>
      </w:pPr>
      <w:r>
        <w:rPr>
          <w:rFonts w:ascii="Times New Roman"/>
          <w:b w:val="false"/>
          <w:i w:val="false"/>
          <w:color w:val="000000"/>
          <w:sz w:val="28"/>
        </w:rPr>
        <w:t xml:space="preserve">
      Иесіз қалдықтарды басқару бойынша жұмыстарды ұйымдастыратын орган ретінде "Жангелдин ауданының тұрғын үй-коммуналдық шаруашылық, жолаушылар көлігі және автомобиль жолдары бөлімі" коммуналдық шаруашылық саласында қызметті жүзеге асыруға уәкілеттілік берген және тиісті жергілікті бюджеттен қаржыландырылатын мемлекеттік мекемесі болып белгіленеді. </w:t>
      </w:r>
    </w:p>
    <w:bookmarkEnd w:id="17"/>
    <w:bookmarkStart w:name="z25" w:id="18"/>
    <w:p>
      <w:pPr>
        <w:spacing w:after="0"/>
        <w:ind w:left="0"/>
        <w:jc w:val="both"/>
      </w:pPr>
      <w:r>
        <w:rPr>
          <w:rFonts w:ascii="Times New Roman"/>
          <w:b w:val="false"/>
          <w:i w:val="false"/>
          <w:color w:val="000000"/>
          <w:sz w:val="28"/>
        </w:rPr>
        <w:t>
      5. Иесіз қалдықтарды басқару – бұл иесіз қалдықтарды бағалау, есепке алу, одан әрі пайдалану, сату, кәдеге жарату және жою бойынша қызмет.</w:t>
      </w:r>
    </w:p>
    <w:bookmarkEnd w:id="18"/>
    <w:bookmarkStart w:name="z26" w:id="19"/>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19"/>
    <w:bookmarkStart w:name="z27" w:id="20"/>
    <w:p>
      <w:pPr>
        <w:spacing w:after="0"/>
        <w:ind w:left="0"/>
        <w:jc w:val="both"/>
      </w:pPr>
      <w:r>
        <w:rPr>
          <w:rFonts w:ascii="Times New Roman"/>
          <w:b w:val="false"/>
          <w:i w:val="false"/>
          <w:color w:val="000000"/>
          <w:sz w:val="28"/>
        </w:rPr>
        <w:t xml:space="preserve">
      6. Иесіз қалдықтарды есепке алу, сақтау, бағалау, одан әрi пайдалану "Жекелеген негіздер бойынша мемлекет меншігіне айналдырылған (түскен) мүлікті есепке алудың, сақтаудың, бағалаудың және одан әрі пайдаланудың кейбір мәселелері" 2002 жылғы 26 шілдедегі </w:t>
      </w:r>
      <w:r>
        <w:rPr>
          <w:rFonts w:ascii="Times New Roman"/>
          <w:b w:val="false"/>
          <w:i w:val="false"/>
          <w:color w:val="000000"/>
          <w:sz w:val="28"/>
        </w:rPr>
        <w:t>№ 833</w:t>
      </w:r>
      <w:r>
        <w:rPr>
          <w:rFonts w:ascii="Times New Roman"/>
          <w:b w:val="false"/>
          <w:i w:val="false"/>
          <w:color w:val="000000"/>
          <w:sz w:val="28"/>
        </w:rPr>
        <w:t xml:space="preserve"> Қазақстан Республикасы Үкіметінің қаулысына сәйкес жүзеге асырылады.</w:t>
      </w:r>
    </w:p>
    <w:bookmarkEnd w:id="20"/>
    <w:bookmarkStart w:name="z28" w:id="21"/>
    <w:p>
      <w:pPr>
        <w:spacing w:after="0"/>
        <w:ind w:left="0"/>
        <w:jc w:val="both"/>
      </w:pPr>
      <w:r>
        <w:rPr>
          <w:rFonts w:ascii="Times New Roman"/>
          <w:b w:val="false"/>
          <w:i w:val="false"/>
          <w:color w:val="000000"/>
          <w:sz w:val="28"/>
        </w:rPr>
        <w:t>
      7. Талап етілмеген иесіз қалдықтарды қауіпсіз кәдеге жарату және жою бойынша жұмысты ұйымдастыруды жергілікті атқарушы органымен Коммиссияның ұсыныстарын ескере отырып Қазақстан Республикасы экологиялық заңнамасының талаптарына сәйкес жергілікті бюджет қаражаты есебінен жүзеге асырылады.</w:t>
      </w:r>
    </w:p>
    <w:bookmarkEnd w:id="21"/>
    <w:bookmarkStart w:name="z29" w:id="22"/>
    <w:p>
      <w:pPr>
        <w:spacing w:after="0"/>
        <w:ind w:left="0"/>
        <w:jc w:val="both"/>
      </w:pPr>
      <w:r>
        <w:rPr>
          <w:rFonts w:ascii="Times New Roman"/>
          <w:b w:val="false"/>
          <w:i w:val="false"/>
          <w:color w:val="000000"/>
          <w:sz w:val="28"/>
        </w:rPr>
        <w:t>
      8. Иесіз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22"/>
    <w:bookmarkStart w:name="z30" w:id="23"/>
    <w:p>
      <w:pPr>
        <w:spacing w:after="0"/>
        <w:ind w:left="0"/>
        <w:jc w:val="both"/>
      </w:pPr>
      <w:r>
        <w:rPr>
          <w:rFonts w:ascii="Times New Roman"/>
          <w:b w:val="false"/>
          <w:i w:val="false"/>
          <w:color w:val="000000"/>
          <w:sz w:val="28"/>
        </w:rPr>
        <w:t>
      9. Иесіз қалдықтар сатылғаннан, кәдеге жаратылғаннан, жойылғаннан кейін иесіз қалдықтардың орналасқан аумақтарын қалпына келтіру Қазақстан Республикасы жер заңнамасының талаптарына сәйкес жүргізіледі.</w:t>
      </w:r>
    </w:p>
    <w:bookmarkEnd w:id="23"/>
    <w:bookmarkStart w:name="z31" w:id="24"/>
    <w:p>
      <w:pPr>
        <w:spacing w:after="0"/>
        <w:ind w:left="0"/>
        <w:jc w:val="left"/>
      </w:pPr>
      <w:r>
        <w:rPr>
          <w:rFonts w:ascii="Times New Roman"/>
          <w:b/>
          <w:i w:val="false"/>
          <w:color w:val="000000"/>
        </w:rPr>
        <w:t xml:space="preserve"> 3. Қорытынды ережелер</w:t>
      </w:r>
    </w:p>
    <w:bookmarkEnd w:id="24"/>
    <w:bookmarkStart w:name="z32" w:id="25"/>
    <w:p>
      <w:pPr>
        <w:spacing w:after="0"/>
        <w:ind w:left="0"/>
        <w:jc w:val="both"/>
      </w:pPr>
      <w:r>
        <w:rPr>
          <w:rFonts w:ascii="Times New Roman"/>
          <w:b w:val="false"/>
          <w:i w:val="false"/>
          <w:color w:val="000000"/>
          <w:sz w:val="28"/>
        </w:rPr>
        <w:t xml:space="preserve">
      10. Иесіз қалдықтармен жұмыс iстеу барысында Қазақстан Республикасының экологиялық заңнамасында көзделген талаптар сақталады. </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