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4b55" w14:textId="0dc4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152 "Қостанай облысы Жангелдин ауданының Қызбел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18 мамырдағы № 98 шешімі. Қостанай облысының Әділет департаментінде 2017 жылғы 5 маусымда № 7084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152</w:t>
      </w:r>
      <w:r>
        <w:rPr>
          <w:rFonts w:ascii="Times New Roman"/>
          <w:b w:val="false"/>
          <w:i w:val="false"/>
          <w:color w:val="000000"/>
          <w:sz w:val="28"/>
        </w:rPr>
        <w:t xml:space="preserve"> "Қостанай облысы Жангелдин ауданының Қызбел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4585 тіркелген, 2014 жылғы 25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Қызбел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Қостанай облысы Жангелдин ауданының Қызбел ауылдық округі (бұдан әрі – Қызбел ауылдық округі) ауыл тұрғындарының бөлек жергілікті қоғамдастық жиындарын өткізудің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"8. Жергілікті қоғамдастық жиынына қатысу үшін Қызбел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1"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Ордабаев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Жангелдин ауданының</w:t>
      </w:r>
    </w:p>
    <w:bookmarkEnd w:id="8"/>
    <w:bookmarkStart w:name="z18" w:id="9"/>
    <w:p>
      <w:pPr>
        <w:spacing w:after="0"/>
        <w:ind w:left="0"/>
        <w:jc w:val="both"/>
      </w:pPr>
      <w:r>
        <w:rPr>
          <w:rFonts w:ascii="Times New Roman"/>
          <w:b w:val="false"/>
          <w:i w:val="false"/>
          <w:color w:val="000000"/>
          <w:sz w:val="28"/>
        </w:rPr>
        <w:t>
      Қызбел ауылдық округінің</w:t>
      </w:r>
    </w:p>
    <w:bookmarkEnd w:id="9"/>
    <w:bookmarkStart w:name="z19" w:id="10"/>
    <w:p>
      <w:pPr>
        <w:spacing w:after="0"/>
        <w:ind w:left="0"/>
        <w:jc w:val="both"/>
      </w:pPr>
      <w:r>
        <w:rPr>
          <w:rFonts w:ascii="Times New Roman"/>
          <w:b w:val="false"/>
          <w:i w:val="false"/>
          <w:color w:val="000000"/>
          <w:sz w:val="28"/>
        </w:rPr>
        <w:t>
      әкімі</w:t>
      </w:r>
    </w:p>
    <w:bookmarkEnd w:id="10"/>
    <w:bookmarkStart w:name="z20" w:id="11"/>
    <w:p>
      <w:pPr>
        <w:spacing w:after="0"/>
        <w:ind w:left="0"/>
        <w:jc w:val="both"/>
      </w:pPr>
      <w:r>
        <w:rPr>
          <w:rFonts w:ascii="Times New Roman"/>
          <w:b w:val="false"/>
          <w:i w:val="false"/>
          <w:color w:val="000000"/>
          <w:sz w:val="28"/>
        </w:rPr>
        <w:t>
      ___________________ Е. Едресов</w:t>
      </w:r>
    </w:p>
    <w:bookmarkEnd w:id="11"/>
    <w:bookmarkStart w:name="z21" w:id="12"/>
    <w:p>
      <w:pPr>
        <w:spacing w:after="0"/>
        <w:ind w:left="0"/>
        <w:jc w:val="both"/>
      </w:pPr>
      <w:r>
        <w:rPr>
          <w:rFonts w:ascii="Times New Roman"/>
          <w:b w:val="false"/>
          <w:i w:val="false"/>
          <w:color w:val="000000"/>
          <w:sz w:val="28"/>
        </w:rPr>
        <w:t>
      2017 жылғы 18 мамыр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