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f1e7" w14:textId="395f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147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20 сәуірдегі № 89 шешімі. Қостанай облысының Әділет департаментінде 2017 жылғы 4 мамырда № 7024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147</w:t>
      </w:r>
      <w:r>
        <w:rPr>
          <w:rFonts w:ascii="Times New Roman"/>
          <w:b w:val="false"/>
          <w:i w:val="false"/>
          <w:color w:val="000000"/>
          <w:sz w:val="28"/>
        </w:rPr>
        <w:t xml:space="preserve">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4580 тіркелген, 2014 жылғы 24 сәуірде "Әділет" ақпараттық-құқытық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Ақшығанақ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7" w:id="3"/>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сәйкес әзірленді және Қостанай облысы Жангелдин ауданының Ақшығанақ ауылдық округі (бұдан әрі – Ақшығанақ ауылдық округі) ауыл тұрғындарының бөлек жергілікті қоғамдастық жиындарын өткізудің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"8. Жергілікті қоғамдастық жиынына қатысу үшін Ақшығанақ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4"/>
    <w:bookmarkStart w:name="z10" w:id="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Жангелдин ауданының</w:t>
      </w:r>
    </w:p>
    <w:bookmarkEnd w:id="8"/>
    <w:bookmarkStart w:name="z17" w:id="9"/>
    <w:p>
      <w:pPr>
        <w:spacing w:after="0"/>
        <w:ind w:left="0"/>
        <w:jc w:val="both"/>
      </w:pPr>
      <w:r>
        <w:rPr>
          <w:rFonts w:ascii="Times New Roman"/>
          <w:b w:val="false"/>
          <w:i w:val="false"/>
          <w:color w:val="000000"/>
          <w:sz w:val="28"/>
        </w:rPr>
        <w:t>
      Ақшығанақ ауылдық округінің әкімі</w:t>
      </w:r>
    </w:p>
    <w:bookmarkEnd w:id="9"/>
    <w:bookmarkStart w:name="z18" w:id="10"/>
    <w:p>
      <w:pPr>
        <w:spacing w:after="0"/>
        <w:ind w:left="0"/>
        <w:jc w:val="both"/>
      </w:pPr>
      <w:r>
        <w:rPr>
          <w:rFonts w:ascii="Times New Roman"/>
          <w:b w:val="false"/>
          <w:i w:val="false"/>
          <w:color w:val="000000"/>
          <w:sz w:val="28"/>
        </w:rPr>
        <w:t>
      ___________________ Б. Торбаев</w:t>
      </w:r>
    </w:p>
    <w:bookmarkEnd w:id="10"/>
    <w:bookmarkStart w:name="z19" w:id="11"/>
    <w:p>
      <w:pPr>
        <w:spacing w:after="0"/>
        <w:ind w:left="0"/>
        <w:jc w:val="both"/>
      </w:pPr>
      <w:r>
        <w:rPr>
          <w:rFonts w:ascii="Times New Roman"/>
          <w:b w:val="false"/>
          <w:i w:val="false"/>
          <w:color w:val="000000"/>
          <w:sz w:val="28"/>
        </w:rPr>
        <w:t>
      2017 жылғы 20 сәуір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