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8bcd" w14:textId="47a8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Тельман ауылдық округі әкімінің 2017 жылғы 25 қазандағы № 1 шешімі. Қостанай облысының Әділет департаментінде 2017 жылғы 17 қарашада № 732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а сәйкес, Тельм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Денисов ауданы Тельман ауылдық округінің Алшан, Антоновка, Шұнқырқөл, Шыбынды ауылдар аумағында орналасқан жалпы алаңы 3,3313 гектар, "Қостанай жолдары" жауапкершілігі шектеулі серіктестігіне республикалық маңызы бар "Қарабұтақ - Комсомольское - Денисовка - Рудный - Қостанай" 349-389 шақырымында және Тобыл өзені арқылы көпірдің 385 шақырымында А-22 автомобиль жолының учаскесін күрделі жөндеу" объектінің айналама жолына қызмет көрсету үшін жер учаскесіне 2 жыл мерзімге шектеулі нысаналы пайдалану құқығы (қауымдық сервитут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с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