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8bcd" w14:textId="47a8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Тельман ауылдық округі әкімінің 2017 жылғы 25 қазандағы № 1 шешімі. Қостанай облысының Әділет департаментінде 2017 жылғы 17 қарашада № 732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на сәйкес, Тельм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Денисов ауданы Тельман ауылдық округінің Алшан, Антоновка, Шұнқырқөл, Шыбынды ауылдар аумағында орналасқан жалпы алаңы 3,3313 гектар, "Қостанай жолдары" жауапкершілігі шектеулі серіктестігіне республикалық маңызы бар "Қарабұтақ - Комсомольское - Денисовка - Рудный - Қостанай" 349-389 шақырымында және Тобыл өзені арқылы көпірдің 385 шақырымында А-22 автомобиль жолының учаскесін күрделі жөндеу" объектінің айналама жолына қызмет көрсету үшін жер учаскесіне 2 жыл мерзімге шектеулі нысаналы пайдалану құқығы (қауымдық сервитут)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ос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