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a39c" w14:textId="5a8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20 "Қостанай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30 қарашадағы № 134 шешімі. Қостанай облысының Әділет департаментінде 2017 жылғы 27 желтоқсанда № 7427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Денисов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20</w:t>
      </w:r>
      <w:r>
        <w:rPr>
          <w:rFonts w:ascii="Times New Roman"/>
          <w:b w:val="false"/>
          <w:i w:val="false"/>
          <w:color w:val="000000"/>
          <w:sz w:val="28"/>
        </w:rPr>
        <w:t xml:space="preserve"> "Қостанай облысы Денисов ауданы Денисов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4548 тіркелген, 2014 жылғы 25 сәуірде "Әділет" ақпараттық-құқықтық жүйесінде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Қостанай облысы Денисов ауданы</w:t>
      </w:r>
    </w:p>
    <w:bookmarkEnd w:id="5"/>
    <w:bookmarkStart w:name="z12" w:id="6"/>
    <w:p>
      <w:pPr>
        <w:spacing w:after="0"/>
        <w:ind w:left="0"/>
        <w:jc w:val="both"/>
      </w:pPr>
      <w:r>
        <w:rPr>
          <w:rFonts w:ascii="Times New Roman"/>
          <w:b w:val="false"/>
          <w:i w:val="false"/>
          <w:color w:val="000000"/>
          <w:sz w:val="28"/>
        </w:rPr>
        <w:t>
      Денисов ауылдық округінің әкімінің</w:t>
      </w:r>
    </w:p>
    <w:bookmarkEnd w:id="6"/>
    <w:bookmarkStart w:name="z13" w:id="7"/>
    <w:p>
      <w:pPr>
        <w:spacing w:after="0"/>
        <w:ind w:left="0"/>
        <w:jc w:val="both"/>
      </w:pPr>
      <w:r>
        <w:rPr>
          <w:rFonts w:ascii="Times New Roman"/>
          <w:b w:val="false"/>
          <w:i w:val="false"/>
          <w:color w:val="000000"/>
          <w:sz w:val="28"/>
        </w:rPr>
        <w:t>
      міндетін атқарушы</w:t>
      </w:r>
    </w:p>
    <w:bookmarkEnd w:id="7"/>
    <w:bookmarkStart w:name="z14" w:id="8"/>
    <w:p>
      <w:pPr>
        <w:spacing w:after="0"/>
        <w:ind w:left="0"/>
        <w:jc w:val="both"/>
      </w:pPr>
      <w:r>
        <w:rPr>
          <w:rFonts w:ascii="Times New Roman"/>
          <w:b w:val="false"/>
          <w:i w:val="false"/>
          <w:color w:val="000000"/>
          <w:sz w:val="28"/>
        </w:rPr>
        <w:t>
      _____________________ Б. Достанов</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20 шешіміне қосымша</w:t>
            </w:r>
          </w:p>
        </w:tc>
      </w:tr>
    </w:tbl>
    <w:bookmarkStart w:name="z17" w:id="9"/>
    <w:p>
      <w:pPr>
        <w:spacing w:after="0"/>
        <w:ind w:left="0"/>
        <w:jc w:val="left"/>
      </w:pPr>
      <w:r>
        <w:rPr>
          <w:rFonts w:ascii="Times New Roman"/>
          <w:b/>
          <w:i w:val="false"/>
          <w:color w:val="000000"/>
        </w:rPr>
        <w:t xml:space="preserve"> Қостанай облысы Денисов ауданы Денисов ауылдық округінің жергілікті қоғамдастықтың жиынына қатысу үшін ауыл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Елді мекеннің атауы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Денисов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Қостанай облысы Денисов ауданы Денисов ауылдық округінің Денисовка ауылының тұрғындары үшін</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Қостанай облысы Денисов ауданы Денисов ауылдық округінің Некрасовка ауылының тұрғындары үшін</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Қостанай облысы Денисов ауданы Денисов ауылдық округінің Гришенка ауылының тұрғындары үшін</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