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8361" w14:textId="5d18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18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30 қарашадағы № 133 шешімі. Қостанай облысының Әділет департаментінде 2017 жылғы 27 желтоқсанда № 7426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18</w:t>
      </w:r>
      <w:r>
        <w:rPr>
          <w:rFonts w:ascii="Times New Roman"/>
          <w:b w:val="false"/>
          <w:i w:val="false"/>
          <w:color w:val="000000"/>
          <w:sz w:val="28"/>
        </w:rPr>
        <w:t xml:space="preserve"> "Қостанай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4546 тіркелген, 2014 жылғы 25 сәуірде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Қостанай облысы Денисов ауданы</w:t>
      </w:r>
    </w:p>
    <w:bookmarkEnd w:id="5"/>
    <w:bookmarkStart w:name="z12" w:id="6"/>
    <w:p>
      <w:pPr>
        <w:spacing w:after="0"/>
        <w:ind w:left="0"/>
        <w:jc w:val="both"/>
      </w:pPr>
      <w:r>
        <w:rPr>
          <w:rFonts w:ascii="Times New Roman"/>
          <w:b w:val="false"/>
          <w:i w:val="false"/>
          <w:color w:val="000000"/>
          <w:sz w:val="28"/>
        </w:rPr>
        <w:t>
      Аршалы ауылдық округінің әкімі</w:t>
      </w:r>
    </w:p>
    <w:bookmarkEnd w:id="6"/>
    <w:bookmarkStart w:name="z13" w:id="7"/>
    <w:p>
      <w:pPr>
        <w:spacing w:after="0"/>
        <w:ind w:left="0"/>
        <w:jc w:val="both"/>
      </w:pPr>
      <w:r>
        <w:rPr>
          <w:rFonts w:ascii="Times New Roman"/>
          <w:b w:val="false"/>
          <w:i w:val="false"/>
          <w:color w:val="000000"/>
          <w:sz w:val="28"/>
        </w:rPr>
        <w:t>
      ___________________ Б. Досумов</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18 шешіміне</w:t>
            </w:r>
            <w:r>
              <w:rPr>
                <w:rFonts w:ascii="Times New Roman"/>
                <w:b w:val="false"/>
                <w:i w:val="false"/>
                <w:color w:val="000000"/>
                <w:sz w:val="20"/>
              </w:rPr>
              <w:t xml:space="preserve"> қосымша</w:t>
            </w:r>
          </w:p>
        </w:tc>
      </w:tr>
    </w:tbl>
    <w:bookmarkStart w:name="z20" w:id="8"/>
    <w:p>
      <w:pPr>
        <w:spacing w:after="0"/>
        <w:ind w:left="0"/>
        <w:jc w:val="left"/>
      </w:pPr>
      <w:r>
        <w:rPr>
          <w:rFonts w:ascii="Times New Roman"/>
          <w:b/>
          <w:i w:val="false"/>
          <w:color w:val="000000"/>
        </w:rPr>
        <w:t xml:space="preserve"> Қостанай облысы Денисов ауданы Аршалы ауылдық округінің жергілікті қоғамдастықтың жиынына қатысу үшін ауыл тұрғындары өкілдерінің сандық құрамы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Елді мекеннің атауы</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Аршалы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xml:space="preserve">
Қостанай облысы Денисов ауданы Аршалы ауылдық округінің Аршалы ауылының тұрғындары үшін </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Қостанай облысы Денисов ауданы Аршалы ауылдық округінің Георгиевка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Қостанай облысы Денисов ауданы Аршалы ауылдық округінің Набережное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