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40b" w14:textId="a12f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9 сәуірдегі № 260 "Рудный қалалық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2017 жылғы 2 мамырдағы № 119 шешімі. Қостанай облысының Әділет департаментінде 2017 жылғы 17 мамырда № 7045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қалалық мәслихатының Регламентін бекіту туралы" шешімінің (Нормативтік құқықтық актілерді мемлекеттік тіркеу тізілімінде 4696 нөмірімен тіркелген, 2014 жылғы 23 мамырда "Рудненский рабочий" қалалық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