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9f79" w14:textId="aa39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2017 жылғы 21 желтоқсандағы № 205 шешімі. Қостанай облысының Әділет департаментінде 2017 жылғы 27 желтоқсанда № 7425 болып тіркелді. Күші жойылды - Қостанай облысы Қостанай қаласы мәслихатының 2021 жылғы 27 шілдедегі № 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27.07.2021 </w:t>
      </w:r>
      <w:r>
        <w:rPr>
          <w:rFonts w:ascii="Times New Roman"/>
          <w:b w:val="false"/>
          <w:i w:val="false"/>
          <w:color w:val="ff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09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w:t>
      </w:r>
      <w:r>
        <w:rPr>
          <w:rFonts w:ascii="Times New Roman"/>
          <w:b/>
          <w:i w:val="false"/>
          <w:color w:val="000000"/>
          <w:sz w:val="28"/>
        </w:rPr>
        <w:t xml:space="preserve">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 16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Журкабаев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"КЕЛІСІЛДІ"</w:t>
      </w:r>
    </w:p>
    <w:bookmarkEnd w:id="3"/>
    <w:bookmarkStart w:name="z12" w:id="4"/>
    <w:p>
      <w:pPr>
        <w:spacing w:after="0"/>
        <w:ind w:left="0"/>
        <w:jc w:val="both"/>
      </w:pPr>
      <w:r>
        <w:rPr>
          <w:rFonts w:ascii="Times New Roman"/>
          <w:b w:val="false"/>
          <w:i w:val="false"/>
          <w:color w:val="000000"/>
          <w:sz w:val="28"/>
        </w:rPr>
        <w:t>
      "Қостанай қаласы әкімдігінің</w:t>
      </w:r>
    </w:p>
    <w:bookmarkEnd w:id="4"/>
    <w:bookmarkStart w:name="z13" w:id="5"/>
    <w:p>
      <w:pPr>
        <w:spacing w:after="0"/>
        <w:ind w:left="0"/>
        <w:jc w:val="both"/>
      </w:pPr>
      <w:r>
        <w:rPr>
          <w:rFonts w:ascii="Times New Roman"/>
          <w:b w:val="false"/>
          <w:i w:val="false"/>
          <w:color w:val="000000"/>
          <w:sz w:val="28"/>
        </w:rPr>
        <w:t>
      тұрғын үй-коммуналдық шаруашылық,</w:t>
      </w:r>
    </w:p>
    <w:bookmarkEnd w:id="5"/>
    <w:bookmarkStart w:name="z14" w:id="6"/>
    <w:p>
      <w:pPr>
        <w:spacing w:after="0"/>
        <w:ind w:left="0"/>
        <w:jc w:val="both"/>
      </w:pPr>
      <w:r>
        <w:rPr>
          <w:rFonts w:ascii="Times New Roman"/>
          <w:b w:val="false"/>
          <w:i w:val="false"/>
          <w:color w:val="000000"/>
          <w:sz w:val="28"/>
        </w:rPr>
        <w:t>
      жолаушылар көлігі және автомобиль</w:t>
      </w:r>
    </w:p>
    <w:bookmarkEnd w:id="6"/>
    <w:bookmarkStart w:name="z15" w:id="7"/>
    <w:p>
      <w:pPr>
        <w:spacing w:after="0"/>
        <w:ind w:left="0"/>
        <w:jc w:val="both"/>
      </w:pPr>
      <w:r>
        <w:rPr>
          <w:rFonts w:ascii="Times New Roman"/>
          <w:b w:val="false"/>
          <w:i w:val="false"/>
          <w:color w:val="000000"/>
          <w:sz w:val="28"/>
        </w:rPr>
        <w:t>
      жолдары бөлімі" мемлекеттік</w:t>
      </w:r>
    </w:p>
    <w:bookmarkEnd w:id="7"/>
    <w:bookmarkStart w:name="z16" w:id="8"/>
    <w:p>
      <w:pPr>
        <w:spacing w:after="0"/>
        <w:ind w:left="0"/>
        <w:jc w:val="both"/>
      </w:pPr>
      <w:r>
        <w:rPr>
          <w:rFonts w:ascii="Times New Roman"/>
          <w:b w:val="false"/>
          <w:i w:val="false"/>
          <w:color w:val="000000"/>
          <w:sz w:val="28"/>
        </w:rPr>
        <w:t xml:space="preserve">
      мекемесінің басшысы </w:t>
      </w:r>
    </w:p>
    <w:bookmarkEnd w:id="8"/>
    <w:bookmarkStart w:name="z17" w:id="9"/>
    <w:p>
      <w:pPr>
        <w:spacing w:after="0"/>
        <w:ind w:left="0"/>
        <w:jc w:val="both"/>
      </w:pPr>
      <w:r>
        <w:rPr>
          <w:rFonts w:ascii="Times New Roman"/>
          <w:b w:val="false"/>
          <w:i w:val="false"/>
          <w:color w:val="000000"/>
          <w:sz w:val="28"/>
        </w:rPr>
        <w:t>
      __________________ А. Тарасов</w:t>
      </w:r>
    </w:p>
    <w:bookmarkEnd w:id="9"/>
    <w:bookmarkStart w:name="z18" w:id="10"/>
    <w:p>
      <w:pPr>
        <w:spacing w:after="0"/>
        <w:ind w:left="0"/>
        <w:jc w:val="both"/>
      </w:pPr>
      <w:r>
        <w:rPr>
          <w:rFonts w:ascii="Times New Roman"/>
          <w:b w:val="false"/>
          <w:i w:val="false"/>
          <w:color w:val="000000"/>
          <w:sz w:val="28"/>
        </w:rPr>
        <w:t>
      "21" желтоқсан 2017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205</w:t>
            </w:r>
            <w:r>
              <w:br/>
            </w:r>
            <w:r>
              <w:rPr>
                <w:rFonts w:ascii="Times New Roman"/>
                <w:b w:val="false"/>
                <w:i w:val="false"/>
                <w:color w:val="000000"/>
                <w:sz w:val="20"/>
              </w:rPr>
              <w:t>шешімімен бекітілген</w:t>
            </w:r>
          </w:p>
        </w:tc>
      </w:tr>
    </w:tbl>
    <w:bookmarkStart w:name="z20" w:id="11"/>
    <w:p>
      <w:pPr>
        <w:spacing w:after="0"/>
        <w:ind w:left="0"/>
        <w:jc w:val="left"/>
      </w:pPr>
      <w:r>
        <w:rPr>
          <w:rFonts w:ascii="Times New Roman"/>
          <w:b/>
          <w:i w:val="false"/>
          <w:color w:val="000000"/>
        </w:rPr>
        <w:t xml:space="preserve"> Сот шешімімен коммуналдық меншікке түскен болып</w:t>
      </w:r>
      <w:r>
        <w:br/>
      </w:r>
      <w:r>
        <w:rPr>
          <w:rFonts w:ascii="Times New Roman"/>
          <w:b/>
          <w:i w:val="false"/>
          <w:color w:val="000000"/>
        </w:rPr>
        <w:t>танылған иесіз қалдықтарды басқару қағидалары</w:t>
      </w:r>
    </w:p>
    <w:bookmarkEnd w:id="11"/>
    <w:bookmarkStart w:name="z21" w:id="12"/>
    <w:p>
      <w:pPr>
        <w:spacing w:after="0"/>
        <w:ind w:left="0"/>
        <w:jc w:val="left"/>
      </w:pPr>
      <w:r>
        <w:rPr>
          <w:rFonts w:ascii="Times New Roman"/>
          <w:b/>
          <w:i w:val="false"/>
          <w:color w:val="000000"/>
        </w:rPr>
        <w:t xml:space="preserve"> 1. Жалпы ережелер</w:t>
      </w:r>
    </w:p>
    <w:bookmarkEnd w:id="12"/>
    <w:bookmarkStart w:name="z22"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3"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4" w:id="15"/>
    <w:p>
      <w:pPr>
        <w:spacing w:after="0"/>
        <w:ind w:left="0"/>
        <w:jc w:val="both"/>
      </w:pPr>
      <w:r>
        <w:rPr>
          <w:rFonts w:ascii="Times New Roman"/>
          <w:b w:val="false"/>
          <w:i w:val="false"/>
          <w:color w:val="000000"/>
          <w:sz w:val="28"/>
        </w:rPr>
        <w:t>
      3. Иесіз қалдықтарды басқаруды Қостанай қаласының әкімдігімен (бұдан әрі – жергiлiктi атқарушы орган) жүзеге асырылады.</w:t>
      </w:r>
    </w:p>
    <w:bookmarkEnd w:id="15"/>
    <w:bookmarkStart w:name="z25" w:id="16"/>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6"/>
    <w:bookmarkStart w:name="z26" w:id="17"/>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"Қостанай қаласы әкімдігінің тұрғын үй-коммуналдық шаруашылық,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7"/>
    <w:bookmarkStart w:name="z27"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8"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9"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0"/>
    <w:bookmarkStart w:name="z30"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31"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2"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3" w:id="24"/>
    <w:p>
      <w:pPr>
        <w:spacing w:after="0"/>
        <w:ind w:left="0"/>
        <w:jc w:val="left"/>
      </w:pPr>
      <w:r>
        <w:rPr>
          <w:rFonts w:ascii="Times New Roman"/>
          <w:b/>
          <w:i w:val="false"/>
          <w:color w:val="000000"/>
        </w:rPr>
        <w:t xml:space="preserve"> 3. Қорытынды ережелер</w:t>
      </w:r>
    </w:p>
    <w:bookmarkEnd w:id="24"/>
    <w:bookmarkStart w:name="z34" w:id="2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