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134a40" w14:textId="3134a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2018-2019 жылдарға арналған спорттың басым түрлерінің өңірлік тізбесін бекіту туралы</w:t>
      </w:r>
    </w:p>
    <w:p>
      <w:pPr>
        <w:spacing w:after="0"/>
        <w:ind w:left="0"/>
        <w:jc w:val="both"/>
      </w:pPr>
      <w:r>
        <w:rPr>
          <w:rFonts w:ascii="Times New Roman"/>
          <w:b w:val="false"/>
          <w:i w:val="false"/>
          <w:color w:val="000000"/>
          <w:sz w:val="28"/>
        </w:rPr>
        <w:t>Қостанай облысы әкімдігінің 2017 жылғы 30 қарашадағы № 601 қаулысы. Қостанай облысының Әділет департаментінде 2017 жылғы 26 желтоқсанда № 7419 болып тіркелді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2001 жылғы 23 қаңтардағы Қазақстан Республикасы Заңының </w:t>
      </w:r>
      <w:r>
        <w:rPr>
          <w:rFonts w:ascii="Times New Roman"/>
          <w:b w:val="false"/>
          <w:i w:val="false"/>
          <w:color w:val="000000"/>
          <w:sz w:val="28"/>
        </w:rPr>
        <w:t>27-бабы</w:t>
      </w:r>
      <w:r>
        <w:rPr>
          <w:rFonts w:ascii="Times New Roman"/>
          <w:b w:val="false"/>
          <w:i w:val="false"/>
          <w:color w:val="000000"/>
          <w:sz w:val="28"/>
        </w:rPr>
        <w:t xml:space="preserve">, "Дене шынықтыру және спорт туралы" 2014 жылғы 3 шілдедегі Қазақстан Республикасы Заңының 8-бабы </w:t>
      </w:r>
      <w:r>
        <w:rPr>
          <w:rFonts w:ascii="Times New Roman"/>
          <w:b w:val="false"/>
          <w:i w:val="false"/>
          <w:color w:val="000000"/>
          <w:sz w:val="28"/>
        </w:rPr>
        <w:t>1-тармағының</w:t>
      </w:r>
      <w:r>
        <w:rPr>
          <w:rFonts w:ascii="Times New Roman"/>
          <w:b w:val="false"/>
          <w:i w:val="false"/>
          <w:color w:val="000000"/>
          <w:sz w:val="28"/>
        </w:rPr>
        <w:t xml:space="preserve"> 20-5) тармақшасына сәйкес Қостанай облысының әкімдігі ҚАУЛЫ ЕТЕДІ:</w:t>
      </w:r>
    </w:p>
    <w:bookmarkEnd w:id="0"/>
    <w:bookmarkStart w:name="z5" w:id="1"/>
    <w:p>
      <w:pPr>
        <w:spacing w:after="0"/>
        <w:ind w:left="0"/>
        <w:jc w:val="both"/>
      </w:pPr>
      <w:r>
        <w:rPr>
          <w:rFonts w:ascii="Times New Roman"/>
          <w:b w:val="false"/>
          <w:i w:val="false"/>
          <w:color w:val="000000"/>
          <w:sz w:val="28"/>
        </w:rPr>
        <w:t xml:space="preserve">
      1. Қоса беріліп отырған 2018-2019 жылдарға арналған спорттың басым түрлерінің </w:t>
      </w:r>
      <w:r>
        <w:rPr>
          <w:rFonts w:ascii="Times New Roman"/>
          <w:b w:val="false"/>
          <w:i w:val="false"/>
          <w:color w:val="000000"/>
          <w:sz w:val="28"/>
        </w:rPr>
        <w:t>өңірлік тізбесі</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xml:space="preserve">
      2. "Қостанай облысы әкімдігінің дене шынықтыру және спорт басқармасы" мемлекеттік мекемесі Қазақстан Республикасының заңнамасында белгіленген тәртіппен: </w:t>
      </w:r>
    </w:p>
    <w:bookmarkEnd w:id="2"/>
    <w:bookmarkStart w:name="z7" w:id="3"/>
    <w:p>
      <w:pPr>
        <w:spacing w:after="0"/>
        <w:ind w:left="0"/>
        <w:jc w:val="both"/>
      </w:pPr>
      <w:r>
        <w:rPr>
          <w:rFonts w:ascii="Times New Roman"/>
          <w:b w:val="false"/>
          <w:i w:val="false"/>
          <w:color w:val="000000"/>
          <w:sz w:val="28"/>
        </w:rPr>
        <w:t>
      1) осы қаулыны аумақтық әділет органында мемлекеттік тіркеуді;</w:t>
      </w:r>
    </w:p>
    <w:bookmarkEnd w:id="3"/>
    <w:bookmarkStart w:name="z8" w:id="4"/>
    <w:p>
      <w:pPr>
        <w:spacing w:after="0"/>
        <w:ind w:left="0"/>
        <w:jc w:val="both"/>
      </w:pPr>
      <w:r>
        <w:rPr>
          <w:rFonts w:ascii="Times New Roman"/>
          <w:b w:val="false"/>
          <w:i w:val="false"/>
          <w:color w:val="000000"/>
          <w:sz w:val="28"/>
        </w:rPr>
        <w:t>
      2) осы қаулы мемлекеттік тіркелген күннен бастап күнтізбелік он күн ішінде оның қазақ және орыс тілдеріндегі қағаз және электрондық түрдегі көшірмесін "Республикалық құқықтық ақпарат орталығы" шаруашылық жүргізу құқығындағы республикалық мемлекеттік кәсіпорнына Қазақстан Республикасының нормативтік құқықтық актілерінің эталондық бақылау банкінде ресми жариялау және қосу үшін жіберуді;</w:t>
      </w:r>
    </w:p>
    <w:bookmarkEnd w:id="4"/>
    <w:bookmarkStart w:name="z9" w:id="5"/>
    <w:p>
      <w:pPr>
        <w:spacing w:after="0"/>
        <w:ind w:left="0"/>
        <w:jc w:val="both"/>
      </w:pPr>
      <w:r>
        <w:rPr>
          <w:rFonts w:ascii="Times New Roman"/>
          <w:b w:val="false"/>
          <w:i w:val="false"/>
          <w:color w:val="000000"/>
          <w:sz w:val="28"/>
        </w:rPr>
        <w:t>
      3) осы қаулыны оның ресми жарияланғаннан кейін Қостанай облысы әкімдігінің интернет-ресурсында орналастыруды қамтамасыз етсін.</w:t>
      </w:r>
    </w:p>
    <w:bookmarkEnd w:id="5"/>
    <w:bookmarkStart w:name="z10" w:id="6"/>
    <w:p>
      <w:pPr>
        <w:spacing w:after="0"/>
        <w:ind w:left="0"/>
        <w:jc w:val="both"/>
      </w:pPr>
      <w:r>
        <w:rPr>
          <w:rFonts w:ascii="Times New Roman"/>
          <w:b w:val="false"/>
          <w:i w:val="false"/>
          <w:color w:val="000000"/>
          <w:sz w:val="28"/>
        </w:rPr>
        <w:t xml:space="preserve">
      3. Осы қаулының орындалуын бақылау Қостанай облысы әкімінің жетекшілік ететін орынбасарына жүктелсін. </w:t>
      </w:r>
    </w:p>
    <w:bookmarkEnd w:id="6"/>
    <w:bookmarkStart w:name="z11" w:id="7"/>
    <w:p>
      <w:pPr>
        <w:spacing w:after="0"/>
        <w:ind w:left="0"/>
        <w:jc w:val="both"/>
      </w:pPr>
      <w:r>
        <w:rPr>
          <w:rFonts w:ascii="Times New Roman"/>
          <w:b w:val="false"/>
          <w:i w:val="false"/>
          <w:color w:val="000000"/>
          <w:sz w:val="28"/>
        </w:rPr>
        <w:t xml:space="preserve">
      4. Осы қаулы алғашқы ресми жарияланған күнінен кейін күнтізбелік он күн өткен соң қолданысқа енгізіледі және 2018 жылғы 1 қаңтардан бастап туындаған қатынастарға таратылады. </w:t>
      </w:r>
    </w:p>
    <w:bookmarkEnd w:id="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3" w:id="8"/>
    <w:p>
      <w:pPr>
        <w:spacing w:after="0"/>
        <w:ind w:left="0"/>
        <w:jc w:val="both"/>
      </w:pPr>
      <w:r>
        <w:rPr>
          <w:rFonts w:ascii="Times New Roman"/>
          <w:b w:val="false"/>
          <w:i w:val="false"/>
          <w:color w:val="000000"/>
          <w:sz w:val="28"/>
        </w:rPr>
        <w:t>
      "КЕЛІСІЛДІ"</w:t>
      </w:r>
    </w:p>
    <w:bookmarkEnd w:id="8"/>
    <w:bookmarkStart w:name="z14" w:id="9"/>
    <w:p>
      <w:pPr>
        <w:spacing w:after="0"/>
        <w:ind w:left="0"/>
        <w:jc w:val="both"/>
      </w:pPr>
      <w:r>
        <w:rPr>
          <w:rFonts w:ascii="Times New Roman"/>
          <w:b w:val="false"/>
          <w:i w:val="false"/>
          <w:color w:val="000000"/>
          <w:sz w:val="28"/>
        </w:rPr>
        <w:t>
      Қазақстан Республикасының</w:t>
      </w:r>
    </w:p>
    <w:bookmarkEnd w:id="9"/>
    <w:bookmarkStart w:name="z15" w:id="10"/>
    <w:p>
      <w:pPr>
        <w:spacing w:after="0"/>
        <w:ind w:left="0"/>
        <w:jc w:val="both"/>
      </w:pPr>
      <w:r>
        <w:rPr>
          <w:rFonts w:ascii="Times New Roman"/>
          <w:b w:val="false"/>
          <w:i w:val="false"/>
          <w:color w:val="000000"/>
          <w:sz w:val="28"/>
        </w:rPr>
        <w:t>
      Мәдениет және спорт</w:t>
      </w:r>
    </w:p>
    <w:bookmarkEnd w:id="10"/>
    <w:bookmarkStart w:name="z16" w:id="11"/>
    <w:p>
      <w:pPr>
        <w:spacing w:after="0"/>
        <w:ind w:left="0"/>
        <w:jc w:val="both"/>
      </w:pPr>
      <w:r>
        <w:rPr>
          <w:rFonts w:ascii="Times New Roman"/>
          <w:b w:val="false"/>
          <w:i w:val="false"/>
          <w:color w:val="000000"/>
          <w:sz w:val="28"/>
        </w:rPr>
        <w:t>
      министрі</w:t>
      </w:r>
    </w:p>
    <w:bookmarkEnd w:id="11"/>
    <w:bookmarkStart w:name="z17" w:id="12"/>
    <w:p>
      <w:pPr>
        <w:spacing w:after="0"/>
        <w:ind w:left="0"/>
        <w:jc w:val="both"/>
      </w:pPr>
      <w:r>
        <w:rPr>
          <w:rFonts w:ascii="Times New Roman"/>
          <w:b w:val="false"/>
          <w:i w:val="false"/>
          <w:color w:val="000000"/>
          <w:sz w:val="28"/>
        </w:rPr>
        <w:t>
      __________ А. Мұхамедиұлы</w:t>
      </w:r>
    </w:p>
    <w:bookmarkEnd w:id="12"/>
    <w:bookmarkStart w:name="z18" w:id="13"/>
    <w:p>
      <w:pPr>
        <w:spacing w:after="0"/>
        <w:ind w:left="0"/>
        <w:jc w:val="both"/>
      </w:pPr>
      <w:r>
        <w:rPr>
          <w:rFonts w:ascii="Times New Roman"/>
          <w:b w:val="false"/>
          <w:i w:val="false"/>
          <w:color w:val="000000"/>
          <w:sz w:val="28"/>
        </w:rPr>
        <w:t>
      2017 жылғы "30" қараша</w:t>
      </w:r>
    </w:p>
    <w:bookmarkEnd w:id="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30 қарашадағы</w:t>
            </w:r>
            <w:r>
              <w:br/>
            </w:r>
            <w:r>
              <w:rPr>
                <w:rFonts w:ascii="Times New Roman"/>
                <w:b w:val="false"/>
                <w:i w:val="false"/>
                <w:color w:val="000000"/>
                <w:sz w:val="20"/>
              </w:rPr>
              <w:t>№ 601 қаулысымен</w:t>
            </w:r>
            <w:r>
              <w:br/>
            </w:r>
            <w:r>
              <w:rPr>
                <w:rFonts w:ascii="Times New Roman"/>
                <w:b w:val="false"/>
                <w:i w:val="false"/>
                <w:color w:val="000000"/>
                <w:sz w:val="20"/>
              </w:rPr>
              <w:t>бекітілген</w:t>
            </w:r>
          </w:p>
        </w:tc>
      </w:tr>
    </w:tbl>
    <w:bookmarkStart w:name="z20" w:id="14"/>
    <w:p>
      <w:pPr>
        <w:spacing w:after="0"/>
        <w:ind w:left="0"/>
        <w:jc w:val="left"/>
      </w:pPr>
      <w:r>
        <w:rPr>
          <w:rFonts w:ascii="Times New Roman"/>
          <w:b/>
          <w:i w:val="false"/>
          <w:color w:val="000000"/>
        </w:rPr>
        <w:t xml:space="preserve"> 2018-2019 жылдарға арналған спорттың басым түрлерінің өңірлік тізбесі</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60"/>
        <w:gridCol w:w="2162"/>
        <w:gridCol w:w="2162"/>
        <w:gridCol w:w="2162"/>
        <w:gridCol w:w="1777"/>
        <w:gridCol w:w="1777"/>
      </w:tblGrid>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 w:id="15"/>
          <w:p>
            <w:pPr>
              <w:spacing w:after="20"/>
              <w:ind w:left="20"/>
              <w:jc w:val="both"/>
            </w:pPr>
            <w:r>
              <w:rPr>
                <w:rFonts w:ascii="Times New Roman"/>
                <w:b w:val="false"/>
                <w:i w:val="false"/>
                <w:color w:val="000000"/>
                <w:sz w:val="20"/>
              </w:rPr>
              <w:t xml:space="preserve">
Топтардың атауы </w:t>
            </w:r>
          </w:p>
          <w:bookmarkEnd w:id="15"/>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Олимпиадалық емес спорт түрінің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Жазғы олимпиадалық спорт түрінің атауы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Қысқы олимпиадалық спорт түрінің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Паралимпиадалық спорт түрінің атауы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спорт түрінің атауы</w:t>
            </w:r>
          </w:p>
        </w:tc>
      </w:tr>
      <w:tr>
        <w:trPr>
          <w:trHeight w:val="30" w:hRule="atLeast"/>
        </w:trPr>
        <w:tc>
          <w:tcPr>
            <w:tcW w:w="2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 w:id="16"/>
          <w:p>
            <w:pPr>
              <w:spacing w:after="20"/>
              <w:ind w:left="20"/>
              <w:jc w:val="both"/>
            </w:pPr>
            <w:r>
              <w:rPr>
                <w:rFonts w:ascii="Times New Roman"/>
                <w:b w:val="false"/>
                <w:i w:val="false"/>
                <w:color w:val="000000"/>
                <w:sz w:val="20"/>
              </w:rPr>
              <w:t>
1</w:t>
            </w:r>
          </w:p>
          <w:bookmarkEnd w:id="16"/>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17"/>
          <w:p>
            <w:pPr>
              <w:spacing w:after="20"/>
              <w:ind w:left="20"/>
              <w:jc w:val="both"/>
            </w:pPr>
            <w:r>
              <w:rPr>
                <w:rFonts w:ascii="Times New Roman"/>
                <w:b w:val="false"/>
                <w:i w:val="false"/>
                <w:color w:val="000000"/>
                <w:sz w:val="20"/>
              </w:rPr>
              <w:t>
"А" тобы</w:t>
            </w:r>
          </w:p>
          <w:bookmarkEnd w:id="17"/>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Гір спорты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атлетика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Коньки спорты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би</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 күресі</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сығыңдау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Әйелдер күресі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Арбадағы жарыс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Тоғызқұмалақ</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Кикбоксинг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Бадминтон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Шорт-трек</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Отырып ойнау волейболы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Баскетбол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Дартс</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Президенттік көпсайыс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Бокс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Жатып сығыңдау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Шахмат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Волейбол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Грек-рим күресі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Дзюдо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Еркін күрес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атлетика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Пауэрлифтинг</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Жүзу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гимнастика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Шаңғы жарысы</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 w:id="18"/>
          <w:p>
            <w:pPr>
              <w:spacing w:after="20"/>
              <w:ind w:left="20"/>
              <w:jc w:val="both"/>
            </w:pPr>
            <w:r>
              <w:rPr>
                <w:rFonts w:ascii="Times New Roman"/>
                <w:b w:val="false"/>
                <w:i w:val="false"/>
                <w:color w:val="000000"/>
                <w:sz w:val="20"/>
              </w:rPr>
              <w:t>
"Б" тобы</w:t>
            </w:r>
          </w:p>
          <w:bookmarkEnd w:id="18"/>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Бодибилдинг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Велосипед спорты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Шайбалы хоккей</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Асық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Дойбы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добы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Аударыспақ</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Самбо</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Құзға өрмелеу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Бәйге</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Таеквондо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Жекпе-жек</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Футбол</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 қуу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Үстел теннисі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Көкпар</w:t>
            </w:r>
          </w:p>
        </w:tc>
      </w:tr>
      <w:tr>
        <w:trPr>
          <w:trHeight w:val="30" w:hRule="atLeast"/>
        </w:trPr>
        <w:tc>
          <w:tcPr>
            <w:tcW w:w="22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9"/>
          <w:p>
            <w:pPr>
              <w:spacing w:after="20"/>
              <w:ind w:left="20"/>
              <w:jc w:val="both"/>
            </w:pPr>
            <w:r>
              <w:rPr>
                <w:rFonts w:ascii="Times New Roman"/>
                <w:b w:val="false"/>
                <w:i w:val="false"/>
                <w:color w:val="000000"/>
                <w:sz w:val="20"/>
              </w:rPr>
              <w:t>
"С" тобы</w:t>
            </w:r>
          </w:p>
          <w:bookmarkEnd w:id="19"/>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Аралас ұрыс жекпе-жегі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Гольф</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Мәнерлеп сырғанау</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 ату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Әскери-қолданбалы спорт түрлері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Каратэ-до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Теңге 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Белбеу күресі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Көркем гимнастика</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 спорты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 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Грэпплинг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Регби</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Джиу-джитсу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Стенд ату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шинкиокушинкай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Теннис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Картинг</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Триатлон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Каратэ кекушинкай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күресі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Мотоцикл кроссы</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Муайтай</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Панкратион</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Спешил олимпикс</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балық аулау</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Спорттық туризм</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Судомодельдік спорт</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Сурдлимпиадалық спорт түрлері</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