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1cc2" w14:textId="20f1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техникалық және кәсіптік, жоғары білімі бар мамандарды даярлауға 2017-2018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Қостанай облысы әкімдігінің 2017 жылғы 20 қарашадағы № 578 қаулысы. Қостанай облысының Әділет департаментінде 2017 жылғы 14 желтоқсанда № 7385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әкімдiгi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техникалық және кәсіптік білімі бар мамандарды даярлауға 2017-2018 оқу жылына арналған мемлекеттік білім беру тапсырысы;</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жоғары білімі бар мамандарды даярлауға 2017-2018 оқу жылына арналған мемлекеттік білім беру тапсырысы бекітілсін.</w:t>
      </w:r>
    </w:p>
    <w:bookmarkEnd w:id="3"/>
    <w:bookmarkStart w:name="z8" w:id="4"/>
    <w:p>
      <w:pPr>
        <w:spacing w:after="0"/>
        <w:ind w:left="0"/>
        <w:jc w:val="both"/>
      </w:pPr>
      <w:r>
        <w:rPr>
          <w:rFonts w:ascii="Times New Roman"/>
          <w:b w:val="false"/>
          <w:i w:val="false"/>
          <w:color w:val="000000"/>
          <w:sz w:val="28"/>
        </w:rPr>
        <w:t>
      2. "Қостанай облысы әкімдігінің білім басқармасы" мен "Қостанай облысы әкімдігінің денсаулық сақтау басқармасы" мемлекеттік мекемелері бекітілген техникалық және кәсіптік, жоғары білiмі бар және жоғары оқу орнынан кейінгі білімі бар мамандарды даярлауға 2017-2018 оқу жылына арналған мемлекеттік білім беру тапсырысын тиісті оқу орындарында заңнамада белгіленген тәртіппен орналастыруды жүргізсін.</w:t>
      </w:r>
    </w:p>
    <w:bookmarkEnd w:id="4"/>
    <w:bookmarkStart w:name="z9" w:id="5"/>
    <w:p>
      <w:pPr>
        <w:spacing w:after="0"/>
        <w:ind w:left="0"/>
        <w:jc w:val="both"/>
      </w:pPr>
      <w:r>
        <w:rPr>
          <w:rFonts w:ascii="Times New Roman"/>
          <w:b w:val="false"/>
          <w:i w:val="false"/>
          <w:color w:val="000000"/>
          <w:sz w:val="28"/>
        </w:rPr>
        <w:t>
      3. Қостанай облысы әкімдігінің:</w:t>
      </w:r>
    </w:p>
    <w:bookmarkEnd w:id="5"/>
    <w:bookmarkStart w:name="z10" w:id="6"/>
    <w:p>
      <w:pPr>
        <w:spacing w:after="0"/>
        <w:ind w:left="0"/>
        <w:jc w:val="both"/>
      </w:pPr>
      <w:r>
        <w:rPr>
          <w:rFonts w:ascii="Times New Roman"/>
          <w:b w:val="false"/>
          <w:i w:val="false"/>
          <w:color w:val="000000"/>
          <w:sz w:val="28"/>
        </w:rPr>
        <w:t xml:space="preserve">
      2017 жылғы 10 наурыздағы </w:t>
      </w:r>
      <w:r>
        <w:rPr>
          <w:rFonts w:ascii="Times New Roman"/>
          <w:b w:val="false"/>
          <w:i w:val="false"/>
          <w:color w:val="000000"/>
          <w:sz w:val="28"/>
        </w:rPr>
        <w:t>№ 120</w:t>
      </w:r>
      <w:r>
        <w:rPr>
          <w:rFonts w:ascii="Times New Roman"/>
          <w:b w:val="false"/>
          <w:i w:val="false"/>
          <w:color w:val="000000"/>
          <w:sz w:val="28"/>
        </w:rPr>
        <w:t xml:space="preserve"> "2017-2018 оқу жылына арналған техникалық және кәсіптік білімі бар мамандарды даярлауға арналған мемлекеттік білім беру тапсырысын бекіту туралы" қаулысының (Нормативтік құқықтық актілерін мемлекеттік тіркеу тізілімінде № 6987 болып тіркелген, 2017 жылғы 18 сәуірде Қазақстан Республикасы нормативтік құқықтық актілерінің эталондық бақылау банкінде жарияланған);</w:t>
      </w:r>
    </w:p>
    <w:bookmarkEnd w:id="6"/>
    <w:bookmarkStart w:name="z11" w:id="7"/>
    <w:p>
      <w:pPr>
        <w:spacing w:after="0"/>
        <w:ind w:left="0"/>
        <w:jc w:val="both"/>
      </w:pPr>
      <w:r>
        <w:rPr>
          <w:rFonts w:ascii="Times New Roman"/>
          <w:b w:val="false"/>
          <w:i w:val="false"/>
          <w:color w:val="000000"/>
          <w:sz w:val="28"/>
        </w:rPr>
        <w:t xml:space="preserve">
      2017 жылғы 16 маусымдағы </w:t>
      </w:r>
      <w:r>
        <w:rPr>
          <w:rFonts w:ascii="Times New Roman"/>
          <w:b w:val="false"/>
          <w:i w:val="false"/>
          <w:color w:val="000000"/>
          <w:sz w:val="28"/>
        </w:rPr>
        <w:t>№ 302</w:t>
      </w:r>
      <w:r>
        <w:rPr>
          <w:rFonts w:ascii="Times New Roman"/>
          <w:b w:val="false"/>
          <w:i w:val="false"/>
          <w:color w:val="000000"/>
          <w:sz w:val="28"/>
        </w:rPr>
        <w:t xml:space="preserve"> "Әкімдіктің 2017 жылғы 10 наурыздағы № 120 "2017-2018 оқу жылына арналған техникалық және кәсіптік білімі бар мамандарды даярлауға арналған мемлекеттік білім беру тапсырысын бекіту туралы" қаулысына өзгерістер енгізу туралы" қаулысының (Нормативтік құқықтық актілерін мемлекеттік тіркеу тізілімінде № 7124 болып тіркелген, 2017 жылғы 11 шілдеде Қазақстан Республикасы нормативтік құқықтық актілерінің эталондық бақылау банкінде жарияланған) күші жойылды деп танылсын.</w:t>
      </w:r>
    </w:p>
    <w:bookmarkEnd w:id="7"/>
    <w:bookmarkStart w:name="z12" w:id="8"/>
    <w:p>
      <w:pPr>
        <w:spacing w:after="0"/>
        <w:ind w:left="0"/>
        <w:jc w:val="both"/>
      </w:pPr>
      <w:r>
        <w:rPr>
          <w:rFonts w:ascii="Times New Roman"/>
          <w:b w:val="false"/>
          <w:i w:val="false"/>
          <w:color w:val="000000"/>
          <w:sz w:val="28"/>
        </w:rPr>
        <w:t>
      4. "Қостанай облысы әкімдігінің білім басқармасы"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9"/>
    <w:bookmarkStart w:name="z14" w:id="10"/>
    <w:p>
      <w:pPr>
        <w:spacing w:after="0"/>
        <w:ind w:left="0"/>
        <w:jc w:val="both"/>
      </w:pPr>
      <w:r>
        <w:rPr>
          <w:rFonts w:ascii="Times New Roman"/>
          <w:b w:val="false"/>
          <w:i w:val="false"/>
          <w:color w:val="000000"/>
          <w:sz w:val="28"/>
        </w:rPr>
        <w:t>
      2) әкімдіктің осы қаулысын мемлекеттік тіркеген күннен бастап күнтізбелік он күн ішінде оны ресми жариялау және Қазақстан Республикасының нормативтік құқықтық актілерінің Эталондық бақылау банкіне қосу үшін қазақ және орыс тілдерінде қағаз және электрондық түріндегі оның көшірмесін "Республикалық құқықтық ақпарат" шаруашылық жүргізу құқығындағы республикалық мемлекеттік кәсіпорнына жіберуді;</w:t>
      </w:r>
    </w:p>
    <w:bookmarkEnd w:id="10"/>
    <w:bookmarkStart w:name="z15" w:id="11"/>
    <w:p>
      <w:pPr>
        <w:spacing w:after="0"/>
        <w:ind w:left="0"/>
        <w:jc w:val="both"/>
      </w:pPr>
      <w:r>
        <w:rPr>
          <w:rFonts w:ascii="Times New Roman"/>
          <w:b w:val="false"/>
          <w:i w:val="false"/>
          <w:color w:val="000000"/>
          <w:sz w:val="28"/>
        </w:rPr>
        <w:t>
      3) осы қаулыны оның ресми жарияланғанынан кейін Қостанай облысы әкімдігінің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5. Осы қаулының орындалуын бақылау Қостанай облысы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xml:space="preserve">
      6. Осы қаулы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20 қарашадағы</w:t>
            </w:r>
            <w:r>
              <w:br/>
            </w:r>
            <w:r>
              <w:rPr>
                <w:rFonts w:ascii="Times New Roman"/>
                <w:b w:val="false"/>
                <w:i w:val="false"/>
                <w:color w:val="000000"/>
                <w:sz w:val="20"/>
              </w:rPr>
              <w:t>№ 578 қаулысына</w:t>
            </w:r>
            <w:r>
              <w:br/>
            </w:r>
            <w:r>
              <w:rPr>
                <w:rFonts w:ascii="Times New Roman"/>
                <w:b w:val="false"/>
                <w:i w:val="false"/>
                <w:color w:val="000000"/>
                <w:sz w:val="20"/>
              </w:rPr>
              <w:t>1-қосымша</w:t>
            </w:r>
          </w:p>
        </w:tc>
      </w:tr>
    </w:tbl>
    <w:bookmarkStart w:name="z20" w:id="14"/>
    <w:p>
      <w:pPr>
        <w:spacing w:after="0"/>
        <w:ind w:left="0"/>
        <w:jc w:val="left"/>
      </w:pPr>
      <w:r>
        <w:rPr>
          <w:rFonts w:ascii="Times New Roman"/>
          <w:b/>
          <w:i w:val="false"/>
          <w:color w:val="000000"/>
        </w:rPr>
        <w:t xml:space="preserve"> Жергілікті бюджеттен қаржыландырылатын техникалық және кәсіптік білімі бар мамандарды даярлауға 2017-2018 оқу жылына арналған мемлекеттік білім беру тапсырысы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р/с</w:t>
            </w:r>
          </w:p>
          <w:bookmarkEnd w:id="15"/>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маманды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1</w:t>
            </w:r>
          </w:p>
          <w:bookmarkEnd w:id="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2</w:t>
            </w:r>
          </w:p>
          <w:bookmarkEnd w:id="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3</w:t>
            </w:r>
          </w:p>
          <w:bookmarkEnd w:id="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4</w:t>
            </w:r>
          </w:p>
          <w:bookmarkEnd w:id="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5</w:t>
            </w:r>
          </w:p>
          <w:bookmarkEnd w:id="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6</w:t>
            </w:r>
          </w:p>
          <w:bookmarkEnd w:id="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7</w:t>
            </w:r>
          </w:p>
          <w:bookmarkEnd w:id="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8</w:t>
            </w:r>
          </w:p>
          <w:bookmarkEnd w:id="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Зертханалық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9</w:t>
            </w:r>
          </w:p>
          <w:bookmarkEnd w:id="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 (бейіні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10</w:t>
            </w:r>
          </w:p>
          <w:bookmarkEnd w:id="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 көркем шығармашылығы (бейіні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11</w:t>
            </w:r>
          </w:p>
          <w:bookmarkEnd w:id="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Аспаптық-орындау және музыкалық өнер эстрадасы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12</w:t>
            </w:r>
          </w:p>
          <w:bookmarkEnd w:id="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13</w:t>
            </w:r>
          </w:p>
          <w:bookmarkEnd w:id="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 Музыка теориясы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14</w:t>
            </w:r>
          </w:p>
          <w:bookmarkEnd w:id="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15</w:t>
            </w:r>
          </w:p>
          <w:bookmarkEnd w:id="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0501000 Әлеуметтік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16</w:t>
            </w:r>
          </w:p>
          <w:bookmarkEnd w:id="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17</w:t>
            </w:r>
          </w:p>
          <w:bookmarkEnd w:id="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18</w:t>
            </w:r>
          </w:p>
          <w:bookmarkEnd w:id="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0706000 Пайдалы қазбаларды ашық түрде қазу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19</w:t>
            </w:r>
          </w:p>
          <w:bookmarkEnd w:id="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0707000 Тау кен электромеханикалық жабдықтарына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20</w:t>
            </w:r>
          </w:p>
          <w:bookmarkEnd w:id="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21</w:t>
            </w:r>
          </w:p>
          <w:bookmarkEnd w:id="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Электрмен жабдықтау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22</w:t>
            </w:r>
          </w:p>
          <w:bookmarkEnd w:id="3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0907000 Жылу-техникалық жабдықтары және жылумен жабдықтау жүйелері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8"/>
          <w:p>
            <w:pPr>
              <w:spacing w:after="20"/>
              <w:ind w:left="20"/>
              <w:jc w:val="both"/>
            </w:pPr>
            <w:r>
              <w:rPr>
                <w:rFonts w:ascii="Times New Roman"/>
                <w:b w:val="false"/>
                <w:i w:val="false"/>
                <w:color w:val="000000"/>
                <w:sz w:val="20"/>
              </w:rPr>
              <w:t>
23</w:t>
            </w:r>
          </w:p>
          <w:bookmarkEnd w:id="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Электрлік және электр механикалық жабдықтар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9"/>
          <w:p>
            <w:pPr>
              <w:spacing w:after="20"/>
              <w:ind w:left="20"/>
              <w:jc w:val="both"/>
            </w:pPr>
            <w:r>
              <w:rPr>
                <w:rFonts w:ascii="Times New Roman"/>
                <w:b w:val="false"/>
                <w:i w:val="false"/>
                <w:color w:val="000000"/>
                <w:sz w:val="20"/>
              </w:rPr>
              <w:t>
24</w:t>
            </w:r>
          </w:p>
          <w:bookmarkEnd w:id="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 және электрлі механикалық жабдықтарды техникалық пайдалану, қызмет көрсету және жөндеу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0"/>
          <w:p>
            <w:pPr>
              <w:spacing w:after="20"/>
              <w:ind w:left="20"/>
              <w:jc w:val="both"/>
            </w:pPr>
            <w:r>
              <w:rPr>
                <w:rFonts w:ascii="Times New Roman"/>
                <w:b w:val="false"/>
                <w:i w:val="false"/>
                <w:color w:val="000000"/>
                <w:sz w:val="20"/>
              </w:rPr>
              <w:t>
25</w:t>
            </w:r>
          </w:p>
          <w:bookmarkEnd w:id="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1"/>
          <w:p>
            <w:pPr>
              <w:spacing w:after="20"/>
              <w:ind w:left="20"/>
              <w:jc w:val="both"/>
            </w:pPr>
            <w:r>
              <w:rPr>
                <w:rFonts w:ascii="Times New Roman"/>
                <w:b w:val="false"/>
                <w:i w:val="false"/>
                <w:color w:val="000000"/>
                <w:sz w:val="20"/>
              </w:rPr>
              <w:t>
26</w:t>
            </w:r>
          </w:p>
          <w:bookmarkEnd w:id="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 Көтергіш көлік, құрылыс, жол машиналары 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жабдықтарын техникалық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27</w:t>
            </w:r>
          </w:p>
          <w:bookmarkEnd w:id="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 жол жылжымалы құрамдарын пайдалану, жөндеу және техникалық қызмет көрсету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28</w:t>
            </w:r>
          </w:p>
          <w:bookmarkEnd w:id="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29</w:t>
            </w:r>
          </w:p>
          <w:bookmarkEnd w:id="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1115000 Өнеркәсіптегі электрлік механикалық жабдықтар(түрлері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30</w:t>
            </w:r>
          </w:p>
          <w:bookmarkEnd w:id="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1118000 Тамақ, сауда және ет өнеркәсібі кәсіпорындарының 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31</w:t>
            </w:r>
          </w:p>
          <w:bookmarkEnd w:id="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 Медициналық техниканы монтаждау,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32</w:t>
            </w:r>
          </w:p>
          <w:bookmarkEnd w:id="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33</w:t>
            </w:r>
          </w:p>
          <w:bookmarkEnd w:id="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Тасымалдауды ұйымдастыру және көлікте қозғалысты басқару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34</w:t>
            </w:r>
          </w:p>
          <w:bookmarkEnd w:id="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Теміржол 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35</w:t>
            </w:r>
          </w:p>
          <w:bookmarkEnd w:id="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36</w:t>
            </w:r>
          </w:p>
          <w:bookmarkEnd w:id="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1216000 Элеваторлық, ұн тарту, жармалық және құрама жем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37</w:t>
            </w:r>
          </w:p>
          <w:bookmarkEnd w:id="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 Тамақ өнеркәсібі кәсіпорындарының 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38</w:t>
            </w:r>
          </w:p>
          <w:bookmarkEnd w:id="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39</w:t>
            </w:r>
          </w:p>
          <w:bookmarkEnd w:id="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өнімдерінің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40</w:t>
            </w:r>
          </w:p>
          <w:bookmarkEnd w:id="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 Автоматтандыру және басқару (бейіні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41</w:t>
            </w:r>
          </w:p>
          <w:bookmarkEnd w:id="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қамтылым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42</w:t>
            </w:r>
          </w:p>
          <w:bookmarkEnd w:id="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43</w:t>
            </w:r>
          </w:p>
          <w:bookmarkEnd w:id="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44</w:t>
            </w:r>
          </w:p>
          <w:bookmarkEnd w:id="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санитариялық-техникалық құрылғыларды, желдеткіштерді және инженерлік жүйелерді монтаждау және пайдалану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45</w:t>
            </w:r>
          </w:p>
          <w:bookmarkEnd w:id="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жабдықтау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46</w:t>
            </w:r>
          </w:p>
          <w:bookmarkEnd w:id="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 Автомобиль жолдары мен аэродромдар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47</w:t>
            </w:r>
          </w:p>
          <w:bookmarkEnd w:id="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Жиһаз өндірісі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48</w:t>
            </w:r>
          </w:p>
          <w:bookmarkEnd w:id="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 Сәулет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49</w:t>
            </w:r>
          </w:p>
          <w:bookmarkEnd w:id="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техникасына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50</w:t>
            </w:r>
          </w:p>
          <w:bookmarkEnd w:id="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51</w:t>
            </w:r>
          </w:p>
          <w:bookmarkEnd w:id="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 (бейіні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52</w:t>
            </w:r>
          </w:p>
          <w:bookmarkEnd w:id="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 Орман шаруашылығы, бақ-саябақ және ландшафт құрылысы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53</w:t>
            </w:r>
          </w:p>
          <w:bookmarkEnd w:id="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және табиғат қорғау қызметі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54</w:t>
            </w:r>
          </w:p>
          <w:bookmarkEnd w:id="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55</w:t>
            </w:r>
          </w:p>
          <w:bookmarkEnd w:id="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56</w:t>
            </w:r>
          </w:p>
          <w:bookmarkEnd w:id="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20 қарашадағы</w:t>
            </w:r>
            <w:r>
              <w:br/>
            </w:r>
            <w:r>
              <w:rPr>
                <w:rFonts w:ascii="Times New Roman"/>
                <w:b w:val="false"/>
                <w:i w:val="false"/>
                <w:color w:val="000000"/>
                <w:sz w:val="20"/>
              </w:rPr>
              <w:t>№ 578 қаулысына</w:t>
            </w:r>
            <w:r>
              <w:br/>
            </w:r>
            <w:r>
              <w:rPr>
                <w:rFonts w:ascii="Times New Roman"/>
                <w:b w:val="false"/>
                <w:i w:val="false"/>
                <w:color w:val="000000"/>
                <w:sz w:val="20"/>
              </w:rPr>
              <w:t>2-қосымша</w:t>
            </w:r>
          </w:p>
        </w:tc>
      </w:tr>
    </w:tbl>
    <w:bookmarkStart w:name="z83" w:id="72"/>
    <w:p>
      <w:pPr>
        <w:spacing w:after="0"/>
        <w:ind w:left="0"/>
        <w:jc w:val="left"/>
      </w:pPr>
      <w:r>
        <w:rPr>
          <w:rFonts w:ascii="Times New Roman"/>
          <w:b/>
          <w:i w:val="false"/>
          <w:color w:val="000000"/>
        </w:rPr>
        <w:t xml:space="preserve"> Жергілікті бюджеттен қаржыландырылатын жоғары білімі бар мамандарды даярлауға 2017-2018 оқу жылына арналған мемлекеттік білім беру тапсырысы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р/с</w:t>
            </w:r>
          </w:p>
          <w:bookmarkEnd w:id="73"/>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топтарының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 1 маманды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1</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5В072600 Жеңіл өнеркәсіп бұйымдарының технологиясы және құрастырылуы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2</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5В072900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3</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5В073000 Құрылыс материалдарын, бұйымдарын және құрастырылымдарын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4</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5В071800 Электр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5</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5В070200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6</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 Ақпараттық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7</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5В071300 Көлік, көліктік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8</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5В073100 Қоршаған ортаны қорғау және өмір тіршілігінің қауіпсіздігі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9</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 Денешынықтыру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10</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5В011200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11</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5В011300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12</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5В011400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13</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5В10600 Музыкалық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14</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5В011900 Шетел тілі: екі шетел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