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0c6ca" w14:textId="6d0c6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Әкімдіктің 2015 жылғы 23 қарашадағы № 504 "Су объектілерін оқшауланған немесе бірлесіп пайдалануға конкурстық негізде беру" мемлекеттік көрсетілетін қызмет регламентін бекіту туралы"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2017 жылғы 28 тамыздағы № 428 қаулысы. Қостанай облысының Әділет департаментінде 2017 жылғы 25 қыркүйекте № 7214 болып тіркелді. Күші жойылды - Қостанай облысы әкімдігінің 2020 жылғы 13 қаңтардағы № 9 қаулысымен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әкімдігінің 13.01.2020 </w:t>
      </w:r>
      <w:r>
        <w:rPr>
          <w:rFonts w:ascii="Times New Roman"/>
          <w:b w:val="false"/>
          <w:i w:val="false"/>
          <w:color w:val="ff0000"/>
          <w:sz w:val="28"/>
        </w:rPr>
        <w:t>№ 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күнiнен кейін күнтiзбелiк он күн өткен соң қолданысқа енгiзiледi).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көрсетілетін қызметтер туралы" 2013 жылғы 15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Қостанай облысы әкімдігінің 2015 жылғы 23 қарашадағы </w:t>
      </w:r>
      <w:r>
        <w:rPr>
          <w:rFonts w:ascii="Times New Roman"/>
          <w:b w:val="false"/>
          <w:i w:val="false"/>
          <w:color w:val="000000"/>
          <w:sz w:val="28"/>
        </w:rPr>
        <w:t>№ 504</w:t>
      </w:r>
      <w:r>
        <w:rPr>
          <w:rFonts w:ascii="Times New Roman"/>
          <w:b w:val="false"/>
          <w:i w:val="false"/>
          <w:color w:val="000000"/>
          <w:sz w:val="28"/>
        </w:rPr>
        <w:t xml:space="preserve"> "Су объектілерін оқшауланған немесе бірлесіп пайдалануға конкурстық негізде беру" мемлекеттік көрсетілетін қызмет регламентін бекіту туралы" қаулысына (Нормативтік құқықтық актілерді мемлекеттік тіркеу тізілімінде № 6073 болып тіркелген, 2015 жылғы 26 желтоқсанда "Қостанай таңы" газетінде жарияланған) мынадай өзгерістер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"Су объектілерін оқшауланған немесе бірлесіп пайдалануға конкурстық негізде беру"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 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Мемлекеттік қызметті көрсету нәтижесі – су объектісін </w:t>
      </w:r>
      <w:r>
        <w:rPr>
          <w:rFonts w:ascii="Times New Roman"/>
          <w:b w:val="false"/>
          <w:i w:val="false"/>
          <w:color w:val="000000"/>
          <w:sz w:val="28"/>
        </w:rPr>
        <w:t xml:space="preserve">оқшауланған немесе бірлесіп пайдалануға беру туралы шешімі және (немесе) конкурс қорытындылары туралы конкурстық комиссия хаттамасы </w:t>
      </w:r>
      <w:r>
        <w:rPr>
          <w:rFonts w:ascii="Times New Roman"/>
          <w:b w:val="false"/>
          <w:i w:val="false"/>
          <w:color w:val="000000"/>
          <w:sz w:val="28"/>
        </w:rPr>
        <w:t xml:space="preserve">негізінде қағаз түрінде облыстың жергілікті атқарушы органы 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конкурс жеңімпазы арасындағы су объектілерін оқшауланған немесе </w:t>
      </w:r>
      <w:r>
        <w:rPr>
          <w:rFonts w:ascii="Times New Roman"/>
          <w:b w:val="false"/>
          <w:i w:val="false"/>
          <w:color w:val="000000"/>
          <w:sz w:val="28"/>
        </w:rPr>
        <w:t xml:space="preserve">бірлесіп пайдалануға беру туралы шарт не "Су қорын пайдалануды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реттеу саласындағы мемлекеттік көрсетілетін қызметтердің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стандарттарын бекіту туралы" Қазақстан Республикасы Ауыл </w:t>
      </w:r>
      <w:r>
        <w:rPr>
          <w:rFonts w:ascii="Times New Roman"/>
          <w:b w:val="false"/>
          <w:i w:val="false"/>
          <w:color w:val="000000"/>
          <w:sz w:val="28"/>
        </w:rPr>
        <w:t xml:space="preserve">шаруашылығы министрінің 2015 жылғы 6 мамырдағы </w:t>
      </w:r>
      <w:r>
        <w:rPr>
          <w:rFonts w:ascii="Times New Roman"/>
          <w:b w:val="false"/>
          <w:i w:val="false"/>
          <w:color w:val="000000"/>
          <w:sz w:val="28"/>
        </w:rPr>
        <w:t>№ 19-1/422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бұйрығымен бекітілген "Су объектілерін оқшауланған немесе бірлесіп пайдалануға конкурстық негізде беру"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стандартының (Нормативтік құқықтық актілерді мемлекеттік тіркеу тізілімінде № 11765 болып тіркелген) (бұдан әрі – Стандарт) </w:t>
      </w:r>
      <w:r>
        <w:rPr>
          <w:rFonts w:ascii="Times New Roman"/>
          <w:b w:val="false"/>
          <w:i w:val="false"/>
          <w:color w:val="000000"/>
          <w:sz w:val="28"/>
        </w:rPr>
        <w:t>9-1-тармағында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негіздер бойынша бас тарту туралы дәлелді жауап.</w:t>
      </w:r>
    </w:p>
    <w:bookmarkEnd w:id="3"/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Мемлекеттік қызметті көрсету нәтижесін беру нысаны: қағаз түрінде.</w:t>
      </w:r>
    </w:p>
    <w:bookmarkEnd w:id="4"/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Мемлекеттік қызмет көрсету бойынша рәсімдерді (іс-қимылдарды) бастауға негіздеме Стандарттың 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көрсетілетін қызметті берушінің құжаттар қосымшасымен бірге (бұдан әрі – құжаттар топтамасы) өтінішті қабылдауы болып табылады.".</w:t>
      </w:r>
    </w:p>
    <w:bookmarkEnd w:id="5"/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Қостанай облысы әкімінің жетекшілік ететін орынбасарына жүктелсін.</w:t>
      </w:r>
    </w:p>
    <w:bookmarkEnd w:id="6"/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Қостанай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Мұхамбетов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