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71e1" w14:textId="1d67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2 қыркүйектегі № 425 "Объектілердің құрылысына арналған телімде Тобыл өзенінің су қорғау аймағы мен белдеуін және олардың шаруашылық пайдаланудың тәртібін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4 шілдедегі № 329 қаулысы. Қостанай облысының Әділет департаментінде 2017 жылғы 7 тамызда № 7155 болып тіркелді. Күші жойылды - Қостанай облысы әкімдігінің 2022 жылғы 3 тамыздағы № 344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Қостанай облысы әкімдігінің 2008 жылғы 2 қыркүйектегі </w:t>
      </w:r>
      <w:r>
        <w:rPr>
          <w:rFonts w:ascii="Times New Roman"/>
          <w:b w:val="false"/>
          <w:i w:val="false"/>
          <w:color w:val="000000"/>
          <w:sz w:val="28"/>
        </w:rPr>
        <w:t>№ 425</w:t>
      </w:r>
      <w:r>
        <w:rPr>
          <w:rFonts w:ascii="Times New Roman"/>
          <w:b w:val="false"/>
          <w:i w:val="false"/>
          <w:color w:val="000000"/>
          <w:sz w:val="28"/>
        </w:rPr>
        <w:t xml:space="preserve"> "Объектілердің құрылысына арналған телімде Тобыл өзенінің су қорғау аймағы мен белдеуін және олардың шаруашылық пайдаланудың тәртібін белгілеу туралы" қаулысына (Нормативтік құқықтық актілерді мемлекеттік тіркеу тізілімінде № 3653 болып тіркелген, 2008 жылғы 24 қыркүйекте "Костанайские новости"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тақырыбы мынадай редакцияда жазылсын:</w:t>
      </w:r>
    </w:p>
    <w:bookmarkEnd w:id="2"/>
    <w:bookmarkStart w:name="z6" w:id="3"/>
    <w:p>
      <w:pPr>
        <w:spacing w:after="0"/>
        <w:ind w:left="0"/>
        <w:jc w:val="both"/>
      </w:pPr>
      <w:r>
        <w:rPr>
          <w:rFonts w:ascii="Times New Roman"/>
          <w:b w:val="false"/>
          <w:i w:val="false"/>
          <w:color w:val="000000"/>
          <w:sz w:val="28"/>
        </w:rPr>
        <w:t>
      "Объектілердің құрылысына арналған учаскелерде Тобыл өзенінің су қорғау аймақтары мен белдеулерін, оларды шаруашылықта пайдаланудың режимі мен ерекше жағдайларын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"2. Қостанай қаласының аумағындағы объектілердің құрылысына арналған учаскелерде Тобыл өзенінің су қорғау аймақтары мен белдеулерін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6"/>
    <w:bookmarkStart w:name="z12"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 Ауыл</w:t>
      </w:r>
    </w:p>
    <w:bookmarkEnd w:id="11"/>
    <w:bookmarkStart w:name="z18" w:id="12"/>
    <w:p>
      <w:pPr>
        <w:spacing w:after="0"/>
        <w:ind w:left="0"/>
        <w:jc w:val="both"/>
      </w:pPr>
      <w:r>
        <w:rPr>
          <w:rFonts w:ascii="Times New Roman"/>
          <w:b w:val="false"/>
          <w:i w:val="false"/>
          <w:color w:val="000000"/>
          <w:sz w:val="28"/>
        </w:rPr>
        <w:t>
      шаруашылығы министрлігі Су</w:t>
      </w:r>
    </w:p>
    <w:bookmarkEnd w:id="12"/>
    <w:bookmarkStart w:name="z19" w:id="13"/>
    <w:p>
      <w:pPr>
        <w:spacing w:after="0"/>
        <w:ind w:left="0"/>
        <w:jc w:val="both"/>
      </w:pPr>
      <w:r>
        <w:rPr>
          <w:rFonts w:ascii="Times New Roman"/>
          <w:b w:val="false"/>
          <w:i w:val="false"/>
          <w:color w:val="000000"/>
          <w:sz w:val="28"/>
        </w:rPr>
        <w:t>
      ресурстары комитетінің Су ресурстарын</w:t>
      </w:r>
    </w:p>
    <w:bookmarkEnd w:id="13"/>
    <w:bookmarkStart w:name="z20" w:id="14"/>
    <w:p>
      <w:pPr>
        <w:spacing w:after="0"/>
        <w:ind w:left="0"/>
        <w:jc w:val="both"/>
      </w:pPr>
      <w:r>
        <w:rPr>
          <w:rFonts w:ascii="Times New Roman"/>
          <w:b w:val="false"/>
          <w:i w:val="false"/>
          <w:color w:val="000000"/>
          <w:sz w:val="28"/>
        </w:rPr>
        <w:t>
      пайдалануды реттеу және қорғау</w:t>
      </w:r>
    </w:p>
    <w:bookmarkEnd w:id="14"/>
    <w:bookmarkStart w:name="z21" w:id="15"/>
    <w:p>
      <w:pPr>
        <w:spacing w:after="0"/>
        <w:ind w:left="0"/>
        <w:jc w:val="both"/>
      </w:pPr>
      <w:r>
        <w:rPr>
          <w:rFonts w:ascii="Times New Roman"/>
          <w:b w:val="false"/>
          <w:i w:val="false"/>
          <w:color w:val="000000"/>
          <w:sz w:val="28"/>
        </w:rPr>
        <w:t>
      жөніндегі Тобыл-Торғай бассейндік</w:t>
      </w:r>
    </w:p>
    <w:bookmarkEnd w:id="15"/>
    <w:bookmarkStart w:name="z22" w:id="16"/>
    <w:p>
      <w:pPr>
        <w:spacing w:after="0"/>
        <w:ind w:left="0"/>
        <w:jc w:val="both"/>
      </w:pPr>
      <w:r>
        <w:rPr>
          <w:rFonts w:ascii="Times New Roman"/>
          <w:b w:val="false"/>
          <w:i w:val="false"/>
          <w:color w:val="000000"/>
          <w:sz w:val="28"/>
        </w:rPr>
        <w:t>
      инспекциясы" республикалық</w:t>
      </w:r>
    </w:p>
    <w:bookmarkEnd w:id="16"/>
    <w:bookmarkStart w:name="z23" w:id="17"/>
    <w:p>
      <w:pPr>
        <w:spacing w:after="0"/>
        <w:ind w:left="0"/>
        <w:jc w:val="both"/>
      </w:pPr>
      <w:r>
        <w:rPr>
          <w:rFonts w:ascii="Times New Roman"/>
          <w:b w:val="false"/>
          <w:i w:val="false"/>
          <w:color w:val="000000"/>
          <w:sz w:val="28"/>
        </w:rPr>
        <w:t>
      мемлекеттiк мекемесінің басшысы</w:t>
      </w:r>
    </w:p>
    <w:bookmarkEnd w:id="17"/>
    <w:bookmarkStart w:name="z24" w:id="18"/>
    <w:p>
      <w:pPr>
        <w:spacing w:after="0"/>
        <w:ind w:left="0"/>
        <w:jc w:val="both"/>
      </w:pPr>
      <w:r>
        <w:rPr>
          <w:rFonts w:ascii="Times New Roman"/>
          <w:b w:val="false"/>
          <w:i w:val="false"/>
          <w:color w:val="000000"/>
          <w:sz w:val="28"/>
        </w:rPr>
        <w:t>
      ________________ Г. Оспанбекова</w:t>
      </w:r>
    </w:p>
    <w:bookmarkEnd w:id="18"/>
    <w:bookmarkStart w:name="z25" w:id="19"/>
    <w:p>
      <w:pPr>
        <w:spacing w:after="0"/>
        <w:ind w:left="0"/>
        <w:jc w:val="both"/>
      </w:pPr>
      <w:r>
        <w:rPr>
          <w:rFonts w:ascii="Times New Roman"/>
          <w:b w:val="false"/>
          <w:i w:val="false"/>
          <w:color w:val="000000"/>
          <w:sz w:val="28"/>
        </w:rPr>
        <w:t>
      2017 жылғы 4 шілде</w:t>
      </w:r>
    </w:p>
    <w:bookmarkEnd w:id="19"/>
    <w:bookmarkStart w:name="z26" w:id="20"/>
    <w:p>
      <w:pPr>
        <w:spacing w:after="0"/>
        <w:ind w:left="0"/>
        <w:jc w:val="both"/>
      </w:pPr>
      <w:r>
        <w:rPr>
          <w:rFonts w:ascii="Times New Roman"/>
          <w:b w:val="false"/>
          <w:i w:val="false"/>
          <w:color w:val="000000"/>
          <w:sz w:val="28"/>
        </w:rPr>
        <w:t>
      "КЕЛІСІЛДІ"</w:t>
      </w:r>
    </w:p>
    <w:bookmarkEnd w:id="20"/>
    <w:bookmarkStart w:name="z27" w:id="21"/>
    <w:p>
      <w:pPr>
        <w:spacing w:after="0"/>
        <w:ind w:left="0"/>
        <w:jc w:val="both"/>
      </w:pPr>
      <w:r>
        <w:rPr>
          <w:rFonts w:ascii="Times New Roman"/>
          <w:b w:val="false"/>
          <w:i w:val="false"/>
          <w:color w:val="000000"/>
          <w:sz w:val="28"/>
        </w:rPr>
        <w:t>
      "Қазақстан Республикасы Денсаулық</w:t>
      </w:r>
    </w:p>
    <w:bookmarkEnd w:id="21"/>
    <w:bookmarkStart w:name="z28" w:id="22"/>
    <w:p>
      <w:pPr>
        <w:spacing w:after="0"/>
        <w:ind w:left="0"/>
        <w:jc w:val="both"/>
      </w:pPr>
      <w:r>
        <w:rPr>
          <w:rFonts w:ascii="Times New Roman"/>
          <w:b w:val="false"/>
          <w:i w:val="false"/>
          <w:color w:val="000000"/>
          <w:sz w:val="28"/>
        </w:rPr>
        <w:t>
      сақтау министрлігі Қоғамдық</w:t>
      </w:r>
    </w:p>
    <w:bookmarkEnd w:id="22"/>
    <w:bookmarkStart w:name="z29" w:id="23"/>
    <w:p>
      <w:pPr>
        <w:spacing w:after="0"/>
        <w:ind w:left="0"/>
        <w:jc w:val="both"/>
      </w:pPr>
      <w:r>
        <w:rPr>
          <w:rFonts w:ascii="Times New Roman"/>
          <w:b w:val="false"/>
          <w:i w:val="false"/>
          <w:color w:val="000000"/>
          <w:sz w:val="28"/>
        </w:rPr>
        <w:t>
      денсаулықты қорғау комитетінің</w:t>
      </w:r>
    </w:p>
    <w:bookmarkEnd w:id="23"/>
    <w:bookmarkStart w:name="z30" w:id="24"/>
    <w:p>
      <w:pPr>
        <w:spacing w:after="0"/>
        <w:ind w:left="0"/>
        <w:jc w:val="both"/>
      </w:pPr>
      <w:r>
        <w:rPr>
          <w:rFonts w:ascii="Times New Roman"/>
          <w:b w:val="false"/>
          <w:i w:val="false"/>
          <w:color w:val="000000"/>
          <w:sz w:val="28"/>
        </w:rPr>
        <w:t>
      Қостанай облысының қоғамдық</w:t>
      </w:r>
    </w:p>
    <w:bookmarkEnd w:id="24"/>
    <w:bookmarkStart w:name="z31" w:id="25"/>
    <w:p>
      <w:pPr>
        <w:spacing w:after="0"/>
        <w:ind w:left="0"/>
        <w:jc w:val="both"/>
      </w:pPr>
      <w:r>
        <w:rPr>
          <w:rFonts w:ascii="Times New Roman"/>
          <w:b w:val="false"/>
          <w:i w:val="false"/>
          <w:color w:val="000000"/>
          <w:sz w:val="28"/>
        </w:rPr>
        <w:t>
      денсаулықты қорғау департаменті"</w:t>
      </w:r>
    </w:p>
    <w:bookmarkEnd w:id="25"/>
    <w:bookmarkStart w:name="z32" w:id="26"/>
    <w:p>
      <w:pPr>
        <w:spacing w:after="0"/>
        <w:ind w:left="0"/>
        <w:jc w:val="both"/>
      </w:pPr>
      <w:r>
        <w:rPr>
          <w:rFonts w:ascii="Times New Roman"/>
          <w:b w:val="false"/>
          <w:i w:val="false"/>
          <w:color w:val="000000"/>
          <w:sz w:val="28"/>
        </w:rPr>
        <w:t>
      республикалық мемлекеттік мекемесінің</w:t>
      </w:r>
    </w:p>
    <w:bookmarkEnd w:id="26"/>
    <w:bookmarkStart w:name="z33" w:id="27"/>
    <w:p>
      <w:pPr>
        <w:spacing w:after="0"/>
        <w:ind w:left="0"/>
        <w:jc w:val="both"/>
      </w:pPr>
      <w:r>
        <w:rPr>
          <w:rFonts w:ascii="Times New Roman"/>
          <w:b w:val="false"/>
          <w:i w:val="false"/>
          <w:color w:val="000000"/>
          <w:sz w:val="28"/>
        </w:rPr>
        <w:t>
      басшысы</w:t>
      </w:r>
    </w:p>
    <w:bookmarkEnd w:id="27"/>
    <w:bookmarkStart w:name="z34" w:id="28"/>
    <w:p>
      <w:pPr>
        <w:spacing w:after="0"/>
        <w:ind w:left="0"/>
        <w:jc w:val="both"/>
      </w:pPr>
      <w:r>
        <w:rPr>
          <w:rFonts w:ascii="Times New Roman"/>
          <w:b w:val="false"/>
          <w:i w:val="false"/>
          <w:color w:val="000000"/>
          <w:sz w:val="28"/>
        </w:rPr>
        <w:t>
      _______________ О. Бекмағамбетов</w:t>
      </w:r>
    </w:p>
    <w:bookmarkEnd w:id="28"/>
    <w:bookmarkStart w:name="z35" w:id="29"/>
    <w:p>
      <w:pPr>
        <w:spacing w:after="0"/>
        <w:ind w:left="0"/>
        <w:jc w:val="both"/>
      </w:pPr>
      <w:r>
        <w:rPr>
          <w:rFonts w:ascii="Times New Roman"/>
          <w:b w:val="false"/>
          <w:i w:val="false"/>
          <w:color w:val="000000"/>
          <w:sz w:val="28"/>
        </w:rPr>
        <w:t>
      2017 жылғы 4 шілде</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4 шілдедегі</w:t>
            </w:r>
            <w:r>
              <w:br/>
            </w:r>
            <w:r>
              <w:rPr>
                <w:rFonts w:ascii="Times New Roman"/>
                <w:b w:val="false"/>
                <w:i w:val="false"/>
                <w:color w:val="000000"/>
                <w:sz w:val="20"/>
              </w:rPr>
              <w:t>№ 329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2 қыркүйектегі</w:t>
            </w:r>
            <w:r>
              <w:br/>
            </w:r>
            <w:r>
              <w:rPr>
                <w:rFonts w:ascii="Times New Roman"/>
                <w:b w:val="false"/>
                <w:i w:val="false"/>
                <w:color w:val="000000"/>
                <w:sz w:val="20"/>
              </w:rPr>
              <w:t>№ 425 қаулысына</w:t>
            </w:r>
            <w:r>
              <w:br/>
            </w:r>
            <w:r>
              <w:rPr>
                <w:rFonts w:ascii="Times New Roman"/>
                <w:b w:val="false"/>
                <w:i w:val="false"/>
                <w:color w:val="000000"/>
                <w:sz w:val="20"/>
              </w:rPr>
              <w:t>1-қосымша</w:t>
            </w:r>
          </w:p>
        </w:tc>
      </w:tr>
    </w:tbl>
    <w:bookmarkStart w:name="z38" w:id="30"/>
    <w:p>
      <w:pPr>
        <w:spacing w:after="0"/>
        <w:ind w:left="0"/>
        <w:jc w:val="left"/>
      </w:pPr>
      <w:r>
        <w:rPr>
          <w:rFonts w:ascii="Times New Roman"/>
          <w:b/>
          <w:i w:val="false"/>
          <w:color w:val="000000"/>
        </w:rPr>
        <w:t xml:space="preserve"> Объектілердің құрылысына арналған учаскелерде Тобыл өзенінің су қорғау аймақтары мен белдеулерін белгілеу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 р/с</w:t>
            </w:r>
          </w:p>
          <w:bookmarkEnd w:id="3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алаңы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ені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1.</w:t>
            </w:r>
          </w:p>
          <w:bookmarkEnd w:id="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Речная көшесі мекенжайы бойынша орналасқан "Таун-Сай" тұрғын кварталы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 – 721,5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2.</w:t>
            </w:r>
          </w:p>
          <w:bookmarkEnd w:id="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Речная көшесі, 6 мекенжайы бойынша орналасқан тұрғын үй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3.</w:t>
            </w:r>
          </w:p>
          <w:bookmarkEnd w:id="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Г. Қайырбеков көшесі мекенжайы бойынша орналасқан офисі және автокөліктерге арналған жабық тұрақ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 621,5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4.</w:t>
            </w:r>
          </w:p>
          <w:bookmarkEnd w:id="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Гашек көшесі мекенжайы бойынша орналасқан шаңғы және су туризміне арналған база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5.</w:t>
            </w:r>
          </w:p>
          <w:bookmarkEnd w:id="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Гашек көшесі мекенжайы бойынша орналасқан шаңғы және су туризміне арналған база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6.</w:t>
            </w:r>
          </w:p>
          <w:bookmarkEnd w:id="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С. Кубеев көшесі, 2 "А" мекенжайы бойынша орналасқан қайта құрылған және кеңейтілген құрылыс тауарлары дүкені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7.</w:t>
            </w:r>
          </w:p>
          <w:bookmarkEnd w:id="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4 шағын ауданы мекенжайы бойынша орналасқан жеке тұрғын үйлер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4 шілдедегі</w:t>
            </w:r>
            <w:r>
              <w:br/>
            </w:r>
            <w:r>
              <w:rPr>
                <w:rFonts w:ascii="Times New Roman"/>
                <w:b w:val="false"/>
                <w:i w:val="false"/>
                <w:color w:val="000000"/>
                <w:sz w:val="20"/>
              </w:rPr>
              <w:t>№ 329 қаулысына</w:t>
            </w:r>
            <w:r>
              <w:br/>
            </w:r>
            <w:r>
              <w:rPr>
                <w:rFonts w:ascii="Times New Roman"/>
                <w:b w:val="false"/>
                <w:i w:val="false"/>
                <w:color w:val="000000"/>
                <w:sz w:val="20"/>
              </w:rPr>
              <w:t>2 –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2 қыркүйектегі</w:t>
            </w:r>
            <w:r>
              <w:br/>
            </w:r>
            <w:r>
              <w:rPr>
                <w:rFonts w:ascii="Times New Roman"/>
                <w:b w:val="false"/>
                <w:i w:val="false"/>
                <w:color w:val="000000"/>
                <w:sz w:val="20"/>
              </w:rPr>
              <w:t>№ 425 қаулысына</w:t>
            </w:r>
            <w:r>
              <w:br/>
            </w:r>
            <w:r>
              <w:rPr>
                <w:rFonts w:ascii="Times New Roman"/>
                <w:b w:val="false"/>
                <w:i w:val="false"/>
                <w:color w:val="000000"/>
                <w:sz w:val="20"/>
              </w:rPr>
              <w:t>2-қосымша</w:t>
            </w:r>
          </w:p>
        </w:tc>
      </w:tr>
    </w:tbl>
    <w:bookmarkStart w:name="z50" w:id="39"/>
    <w:p>
      <w:pPr>
        <w:spacing w:after="0"/>
        <w:ind w:left="0"/>
        <w:jc w:val="left"/>
      </w:pPr>
      <w:r>
        <w:rPr>
          <w:rFonts w:ascii="Times New Roman"/>
          <w:b/>
          <w:i w:val="false"/>
          <w:color w:val="000000"/>
        </w:rPr>
        <w:t xml:space="preserve"> Қостанай қаласының аумағындағы объектілердің құрылысына арналған учаскелерде Тобыл өзенінің су қорғау аймақтары мен белдеулерін шаруашылықта пайдаланудың режимі мен ерекше жағдайлары</w:t>
      </w:r>
    </w:p>
    <w:bookmarkEnd w:id="39"/>
    <w:bookmarkStart w:name="z51" w:id="40"/>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0"/>
    <w:bookmarkStart w:name="z52" w:id="4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41"/>
    <w:bookmarkStart w:name="z53" w:id="42"/>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42"/>
    <w:bookmarkStart w:name="z54" w:id="4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43"/>
    <w:bookmarkStart w:name="z55" w:id="4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44"/>
    <w:bookmarkStart w:name="z56" w:id="4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5"/>
    <w:bookmarkStart w:name="z57" w:id="4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46"/>
    <w:bookmarkStart w:name="z58" w:id="47"/>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47"/>
    <w:bookmarkStart w:name="z59" w:id="48"/>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48"/>
    <w:bookmarkStart w:name="z60" w:id="4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49"/>
    <w:bookmarkStart w:name="z61" w:id="5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50"/>
    <w:bookmarkStart w:name="z62" w:id="51"/>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51"/>
    <w:bookmarkStart w:name="z63" w:id="5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52"/>
    <w:bookmarkStart w:name="z64" w:id="5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53"/>
    <w:bookmarkStart w:name="z65" w:id="5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54"/>
    <w:bookmarkStart w:name="z66" w:id="5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55"/>
    <w:bookmarkStart w:name="z67" w:id="5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