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08b9" w14:textId="fd60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10 маусымдағы № 266 "Әлеуметтік-еңбек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 ақпандағы № 50 қаулысы. Қостанай облысының Әділет департаментінде 2017 жылғы 20 ақпанда № 6835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Денсаулық сақтау және әлеуметтік даму министрінің кейбір бұйрықтарына өзгерістер мен толықтырулар енгізу туралы" бұйрығына (Нормативтік құқықтық актілерді мемлекеттік тіркеу тізілімінде № 14368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"Әлеуметтік-еңбек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6523 болып тіркелген, 2016 жылғы 16 шілдеде "Костанайские новости"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"Оралман мәртебесін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беру", </w:t>
      </w:r>
      <w:r>
        <w:rPr>
          <w:rFonts w:ascii="Times New Roman"/>
          <w:b w:val="false"/>
          <w:i w:val="false"/>
          <w:color w:val="000000"/>
          <w:sz w:val="28"/>
        </w:rPr>
        <w:t>"Жұмыссыз азаматтарға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анықтама беру", </w:t>
      </w:r>
      <w:r>
        <w:rPr>
          <w:rFonts w:ascii="Times New Roman"/>
          <w:b w:val="false"/>
          <w:i w:val="false"/>
          <w:color w:val="000000"/>
          <w:sz w:val="28"/>
        </w:rPr>
        <w:t>"Семей ядролық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сынақ полигонында ядролық сынақтардың салдарынан зардап шеккен азаматтарды тіркеу, біржолғы мемлекеттік ақшалай өтемақы төлеу, куәлік беру" мемлекеттік көрсетілетін қызмет регламенттерінде: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қызметкері өтініштің толтырылуының дұрыстығын және ұсынылған құжаттар топтамасының толықтығын тексереді, 5 (бес) минут;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толық емес топтамасын және (немесе) қолданылу мерзімі өткен құжаттарды ұсынған жағдайларда, Мемлекеттік корпорация қызметкері құжаттар топтамасын қабылдаудан бас тарту туралы қолхат береді, 5 (бес) минут;";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"Жұмыссыз азаматтарды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тіркеу және есепке қою" мемлекеттік көрсетілетін қызмет регламентінде: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қызметкері өтініштің толтырылуының дұрыстығын және ұсынылған құжаттар топтамасының толықтығын тексереді, 5 (бес) минут.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толық емес топтамасын және (немесе) қолданылу мерзімі өткен құжаттарды ұсынған жағдайларда, Мемлекеттік корпорация қызметкері өтінішті қабылдаудан бас тарту туралы қолхат береді, 5 (бес) минут;";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"Оралман мәртебесін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беру", </w:t>
      </w:r>
      <w:r>
        <w:rPr>
          <w:rFonts w:ascii="Times New Roman"/>
          <w:b w:val="false"/>
          <w:i w:val="false"/>
          <w:color w:val="000000"/>
          <w:sz w:val="28"/>
        </w:rPr>
        <w:t>"Семей ядролық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сынақ полигонында ядролық сынақтардың салдарынан зардап шеккен азаматтарды тіркеу, біржолғы мемлекеттік ақшалай өтемақы төлеу, куәлік беру" мемлекеттік көрсетілетін қызметтер регламенттеріне </w:t>
      </w:r>
      <w:r>
        <w:rPr>
          <w:rFonts w:ascii="Times New Roman"/>
          <w:b w:val="false"/>
          <w:i w:val="false"/>
          <w:color w:val="000000"/>
          <w:sz w:val="28"/>
        </w:rPr>
        <w:t>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"Жұмыссыз азаматтарға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анықтама беру", </w:t>
      </w:r>
      <w:r>
        <w:rPr>
          <w:rFonts w:ascii="Times New Roman"/>
          <w:b w:val="false"/>
          <w:i w:val="false"/>
          <w:color w:val="000000"/>
          <w:sz w:val="28"/>
        </w:rPr>
        <w:t>"Жұмыссыз азаматтарды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тіркеу және есепке қою" мемлекеттік көрсетілетін қызметтер регламенттеріне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 мемлекеттік қызмет көрсетудің бизнес-процестерінің анықтамалығы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полигонында ядролық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сынақтардың салдарынан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шеккен азаматтарды тiркеу,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мемлекеттiк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төлеу,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"Семей ядролық сынақ полигонында ядролық сынақтардың салдарынан зардап шеккен азаматтарды тiркеу, бiржолғы мемлекеттiк ақшалай өтемақы төлеу, куәлік беру" мемлекеттік қызмет көрсетудің бизнес-процестерінің анықтамалығы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азаматтарға анықтама беру" мемлекеттік қызмет көрсетудің бизнес-процестерінің анықтамалығы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азаматтарды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есепке қою"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азаматтарды тіркеу және есепке қою" мемлекеттік қызмет көрсетудің бизнес-процестерінің анықтамалығы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