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763e" w14:textId="2d07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2014 жылғы 6 мамырдағы №21/244 "Мұнайлы ауданында аз қамтамасыз етілген отбасыларға (азаматтарға) тұрғын үй көмегін көрсетудің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2017 жылғы 12 мамырдағы № 9/148 шешімі. Маңғыстау облысы Әділет департаментінде 2017 жылғы 1 маусымда № 3365 болып тіркелді. Күші жойылды - Маңғыстау облысы Мұнайлы аудандық мәслихатының 31 мамырдағы 2024 жылғы № 16/97 шешімімен.</w:t>
      </w:r>
    </w:p>
    <w:p>
      <w:pPr>
        <w:spacing w:after="0"/>
        <w:ind w:left="0"/>
        <w:jc w:val="both"/>
      </w:pPr>
      <w:bookmarkStart w:name="z2" w:id="0"/>
      <w:r>
        <w:rPr>
          <w:rFonts w:ascii="Times New Roman"/>
          <w:b w:val="false"/>
          <w:i w:val="false"/>
          <w:color w:val="ff0000"/>
          <w:sz w:val="28"/>
        </w:rPr>
        <w:t xml:space="preserve">
      Ескерту. Күші жойылды - Маңғыстау облысы Мұнайлы аудандық мәслихатының 31.05.2024 </w:t>
      </w:r>
      <w:r>
        <w:rPr>
          <w:rFonts w:ascii="Times New Roman"/>
          <w:b w:val="false"/>
          <w:i w:val="false"/>
          <w:color w:val="ff0000"/>
          <w:sz w:val="28"/>
        </w:rPr>
        <w:t>№ 16/97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 Үкіметінің 2017 жылғы 17 ақпандағы </w:t>
      </w:r>
      <w:r>
        <w:rPr>
          <w:rFonts w:ascii="Times New Roman"/>
          <w:b w:val="false"/>
          <w:i w:val="false"/>
          <w:color w:val="000000"/>
          <w:sz w:val="28"/>
        </w:rPr>
        <w:t>№ 76</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қаулысына сәйкес және Маңғыстау облысының әділет департаментінің 2017 жылғы 10 наурыздағы № 10-15-1533 ұсынысының негізінде, Мұнайлы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Мұнайлы аудандық мәслихатының 2014 жылғы 6 мамырдағы </w:t>
      </w:r>
      <w:r>
        <w:rPr>
          <w:rFonts w:ascii="Times New Roman"/>
          <w:b w:val="false"/>
          <w:i w:val="false"/>
          <w:color w:val="000000"/>
          <w:sz w:val="28"/>
        </w:rPr>
        <w:t>№ 21/244</w:t>
      </w:r>
      <w:r>
        <w:rPr>
          <w:rFonts w:ascii="Times New Roman"/>
          <w:b w:val="false"/>
          <w:i w:val="false"/>
          <w:color w:val="000000"/>
          <w:sz w:val="28"/>
        </w:rPr>
        <w:t xml:space="preserve"> "Мұнайлы ауданында аз қамтамасыз етілген отбасыларға (азаматтарға) тұрғын үй көмегін көрсетудің мөлшерін және тәртібін айқындау туралы" шешіміне (нормативтік құқықтық актілерді мемлекеттік тіркеу Тізілімінде №2431 болып тіркелген, 2014 жылғы 6 маусымда №34-35 (412-413) "Мұнайлы" газетінде және 2014 жылғы 6 маусымда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Мұнайлы ауданында аз қамтамасыз етілген отбасыларға (азаматтарға) тұрғын үй көмегін көрсетудің мөлшері және тәртібінде: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келесідей мазмұнда жаңа редакцияда жазылсын:</w:t>
      </w:r>
    </w:p>
    <w:bookmarkStart w:name="z9" w:id="3"/>
    <w:p>
      <w:pPr>
        <w:spacing w:after="0"/>
        <w:ind w:left="0"/>
        <w:jc w:val="both"/>
      </w:pPr>
      <w:r>
        <w:rPr>
          <w:rFonts w:ascii="Times New Roman"/>
          <w:b w:val="false"/>
          <w:i w:val="false"/>
          <w:color w:val="000000"/>
          <w:sz w:val="28"/>
        </w:rPr>
        <w:t>
      "1) өтініш берушінің жеке басын куәландыратын құжат (көрсетілетін қызметті алушының жеке басын сәйкестендіру үшін ұсынылады);";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келесідей мазмұнда жаңа редакцияда жазылсын:</w:t>
      </w:r>
    </w:p>
    <w:bookmarkStart w:name="z4" w:id="4"/>
    <w:p>
      <w:pPr>
        <w:spacing w:after="0"/>
        <w:ind w:left="0"/>
        <w:jc w:val="both"/>
      </w:pPr>
      <w:r>
        <w:rPr>
          <w:rFonts w:ascii="Times New Roman"/>
          <w:b w:val="false"/>
          <w:i w:val="false"/>
          <w:color w:val="000000"/>
          <w:sz w:val="28"/>
        </w:rPr>
        <w:t>
      "3) мекенжай анықтамасы не өтініш берушінің тұрғылықты тұратын жерi бойынша тiркелгенiн растайтын ауыл әкiмдерінiң анықтамасы;".</w:t>
      </w:r>
    </w:p>
    <w:bookmarkEnd w:id="4"/>
    <w:bookmarkStart w:name="z11" w:id="5"/>
    <w:p>
      <w:pPr>
        <w:spacing w:after="0"/>
        <w:ind w:left="0"/>
        <w:jc w:val="both"/>
      </w:pPr>
      <w:r>
        <w:rPr>
          <w:rFonts w:ascii="Times New Roman"/>
          <w:b w:val="false"/>
          <w:i w:val="false"/>
          <w:color w:val="000000"/>
          <w:sz w:val="28"/>
        </w:rPr>
        <w:t>
      2. Мұнайлы аудандық мәслихатының аппарат басшысы (А. Жанбуршина)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12" w:id="6"/>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Қонысбаева).</w:t>
      </w:r>
    </w:p>
    <w:bookmarkEnd w:id="6"/>
    <w:bookmarkStart w:name="z13" w:id="7"/>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Ю.Нокеров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Қ.Ильясов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жұмыспен </w:t>
      </w:r>
    </w:p>
    <w:p>
      <w:pPr>
        <w:spacing w:after="0"/>
        <w:ind w:left="0"/>
        <w:jc w:val="both"/>
      </w:pPr>
      <w:r>
        <w:rPr>
          <w:rFonts w:ascii="Times New Roman"/>
          <w:b w:val="false"/>
          <w:i w:val="false"/>
          <w:color w:val="000000"/>
          <w:sz w:val="28"/>
        </w:rPr>
        <w:t xml:space="preserve">
      қамту және әлеуметтік бағдарламалар </w:t>
      </w:r>
    </w:p>
    <w:p>
      <w:pPr>
        <w:spacing w:after="0"/>
        <w:ind w:left="0"/>
        <w:jc w:val="both"/>
      </w:pPr>
      <w:r>
        <w:rPr>
          <w:rFonts w:ascii="Times New Roman"/>
          <w:b w:val="false"/>
          <w:i w:val="false"/>
          <w:color w:val="000000"/>
          <w:sz w:val="28"/>
        </w:rPr>
        <w:t xml:space="preserve">
      бөлімі" мемлекеттік мекемесінің басшысы </w:t>
      </w:r>
    </w:p>
    <w:p>
      <w:pPr>
        <w:spacing w:after="0"/>
        <w:ind w:left="0"/>
        <w:jc w:val="both"/>
      </w:pPr>
      <w:r>
        <w:rPr>
          <w:rFonts w:ascii="Times New Roman"/>
          <w:b w:val="false"/>
          <w:i w:val="false"/>
          <w:color w:val="000000"/>
          <w:sz w:val="28"/>
        </w:rPr>
        <w:t>
      Г. Ақниязова</w:t>
      </w:r>
    </w:p>
    <w:p>
      <w:pPr>
        <w:spacing w:after="0"/>
        <w:ind w:left="0"/>
        <w:jc w:val="both"/>
      </w:pPr>
      <w:r>
        <w:rPr>
          <w:rFonts w:ascii="Times New Roman"/>
          <w:b w:val="false"/>
          <w:i w:val="false"/>
          <w:color w:val="000000"/>
          <w:sz w:val="28"/>
        </w:rPr>
        <w:t>
      15 мамыр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экономика </w:t>
      </w:r>
    </w:p>
    <w:p>
      <w:pPr>
        <w:spacing w:after="0"/>
        <w:ind w:left="0"/>
        <w:jc w:val="both"/>
      </w:pPr>
      <w:r>
        <w:rPr>
          <w:rFonts w:ascii="Times New Roman"/>
          <w:b w:val="false"/>
          <w:i w:val="false"/>
          <w:color w:val="000000"/>
          <w:sz w:val="28"/>
        </w:rPr>
        <w:t xml:space="preserve">
      және қаржы бөлімі" </w:t>
      </w:r>
    </w:p>
    <w:p>
      <w:pPr>
        <w:spacing w:after="0"/>
        <w:ind w:left="0"/>
        <w:jc w:val="both"/>
      </w:pPr>
      <w:r>
        <w:rPr>
          <w:rFonts w:ascii="Times New Roman"/>
          <w:b w:val="false"/>
          <w:i w:val="false"/>
          <w:color w:val="000000"/>
          <w:sz w:val="28"/>
        </w:rPr>
        <w:t>
      мемлекеттік мекемесі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А.Көшекбаева</w:t>
      </w:r>
    </w:p>
    <w:p>
      <w:pPr>
        <w:spacing w:after="0"/>
        <w:ind w:left="0"/>
        <w:jc w:val="both"/>
      </w:pPr>
      <w:r>
        <w:rPr>
          <w:rFonts w:ascii="Times New Roman"/>
          <w:b w:val="false"/>
          <w:i w:val="false"/>
          <w:color w:val="000000"/>
          <w:sz w:val="28"/>
        </w:rPr>
        <w:t>
      15 мамыр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