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3539" w14:textId="cce3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2017 жылғы 24 ақпандағы № 7/123 шешімі. Маңғыстау облысы Әділет департаментінде 2017 жылғы 5 сәуірде № 3317 болып тіркелді. Күші жойылды-Маңғыстау облысы Мұнайлы аудандық мәслихатының 2018 жылғы 30 наурыздағы № 21/264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30.03.2018 </w:t>
      </w:r>
      <w:r>
        <w:rPr>
          <w:rFonts w:ascii="Times New Roman"/>
          <w:b w:val="false"/>
          <w:i w:val="false"/>
          <w:color w:val="ff0000"/>
          <w:sz w:val="28"/>
        </w:rPr>
        <w:t>№ 21/264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№14637 болып тіркелген) сәйкес және Маңғыстау облысының әділет департаментінің 2017 жылғы 1 ақпандағы №10-15-770 заң бұзуды жою туралы ұсынысының негізінде, Мұнайлы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"Мұнайлы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Мұнайлы аудандық мәслихатының 2016 жылғы 20 сәуірдегі </w:t>
      </w:r>
      <w:r>
        <w:rPr>
          <w:rFonts w:ascii="Times New Roman"/>
          <w:b w:val="false"/>
          <w:i w:val="false"/>
          <w:color w:val="000000"/>
          <w:sz w:val="28"/>
        </w:rPr>
        <w:t>№2/17</w:t>
      </w:r>
      <w:r>
        <w:rPr>
          <w:rFonts w:ascii="Times New Roman"/>
          <w:b w:val="false"/>
          <w:i w:val="false"/>
          <w:color w:val="000000"/>
          <w:sz w:val="28"/>
        </w:rPr>
        <w:t xml:space="preserve"> "Мұнайлы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№3050 болып тіркелген, 2016 жылғы 13 маусымда "Әділет" ақпараттық-құқықтық жүйесінде жарияланған), 2016 жылғы 21 қазандағы </w:t>
      </w:r>
      <w:r>
        <w:rPr>
          <w:rFonts w:ascii="Times New Roman"/>
          <w:b w:val="false"/>
          <w:i w:val="false"/>
          <w:color w:val="000000"/>
          <w:sz w:val="28"/>
        </w:rPr>
        <w:t>№4/75</w:t>
      </w:r>
      <w:r>
        <w:rPr>
          <w:rFonts w:ascii="Times New Roman"/>
          <w:b w:val="false"/>
          <w:i w:val="false"/>
          <w:color w:val="000000"/>
          <w:sz w:val="28"/>
        </w:rPr>
        <w:t xml:space="preserve"> "Мұнайлы аудандық мәслихатының 2016 жылғы 20 сәуірдегі №2/17 "Мұнайлы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 (Нормативтік құқықтық актілерді мемлекеттік тіркеу тізілімінде №3200 болып тіркелген, 2016 жылғы 8 желтоқсанда "Әділет" ақпараттық-құқықтық жүйесінде жарияланған)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Мұнайлы аудандық мәслихатының аппарат басшысы (А. Жанбуршина)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Қонысбаева).</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Г.Қонысбаева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№7/123 шешімімен бекітілген</w:t>
            </w:r>
          </w:p>
        </w:tc>
      </w:tr>
    </w:tbl>
    <w:bookmarkStart w:name="z136" w:id="6"/>
    <w:p>
      <w:pPr>
        <w:spacing w:after="0"/>
        <w:ind w:left="0"/>
        <w:jc w:val="left"/>
      </w:pPr>
      <w:r>
        <w:rPr>
          <w:rFonts w:ascii="Times New Roman"/>
          <w:b/>
          <w:i w:val="false"/>
          <w:color w:val="000000"/>
        </w:rPr>
        <w:t xml:space="preserve">  "Мұнайлы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6"/>
    <w:bookmarkStart w:name="z6" w:id="7"/>
    <w:p>
      <w:pPr>
        <w:spacing w:after="0"/>
        <w:ind w:left="0"/>
        <w:jc w:val="both"/>
      </w:pPr>
      <w:r>
        <w:rPr>
          <w:rFonts w:ascii="Times New Roman"/>
          <w:b w:val="false"/>
          <w:i w:val="false"/>
          <w:color w:val="000000"/>
          <w:sz w:val="28"/>
        </w:rPr>
        <w:t xml:space="preserve">
      1. Осы "Мұнайлы аудандық мәлихатының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актілердің мемлекеттік тіркеу тізілімінде №14637 болып тіркелген) сәйкес әзірленді және Мұнайлы аудандық мәлихаты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1"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13"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4" w:id="15"/>
    <w:p>
      <w:pPr>
        <w:spacing w:after="0"/>
        <w:ind w:left="0"/>
        <w:jc w:val="both"/>
      </w:pPr>
      <w:r>
        <w:rPr>
          <w:rFonts w:ascii="Times New Roman"/>
          <w:b w:val="false"/>
          <w:i w:val="false"/>
          <w:color w:val="000000"/>
          <w:sz w:val="28"/>
        </w:rPr>
        <w:t>
      Лауазымдық нұсқаулыққа сәйкес "Б" корпусы қызметшісі бағынатын тұлға оның тікелей бағынатын басшысы болып табылады.</w:t>
      </w:r>
    </w:p>
    <w:bookmarkEnd w:id="15"/>
    <w:bookmarkStart w:name="z15" w:id="16"/>
    <w:p>
      <w:pPr>
        <w:spacing w:after="0"/>
        <w:ind w:left="0"/>
        <w:jc w:val="both"/>
      </w:pPr>
      <w:r>
        <w:rPr>
          <w:rFonts w:ascii="Times New Roman"/>
          <w:b w:val="false"/>
          <w:i w:val="false"/>
          <w:color w:val="000000"/>
          <w:sz w:val="28"/>
        </w:rPr>
        <w:t>
      5. Жылдық бағалау:</w:t>
      </w:r>
    </w:p>
    <w:bookmarkEnd w:id="16"/>
    <w:bookmarkStart w:name="z16"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17"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18"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 (аудандық мәслихат хатшысы) Бағалау жөніндегі комиссия (бұдан әрі - Комиссия) құрады, кадр қызметі оның жұмыс органы болып табылады.</w:t>
      </w:r>
    </w:p>
    <w:bookmarkEnd w:id="19"/>
    <w:bookmarkStart w:name="z19" w:id="20"/>
    <w:p>
      <w:pPr>
        <w:spacing w:after="0"/>
        <w:ind w:left="0"/>
        <w:jc w:val="both"/>
      </w:pPr>
      <w:r>
        <w:rPr>
          <w:rFonts w:ascii="Times New Roman"/>
          <w:b w:val="false"/>
          <w:i w:val="false"/>
          <w:color w:val="000000"/>
          <w:sz w:val="28"/>
        </w:rPr>
        <w:t>
      7. Комиссияның отырысы оның құрамының үштен екісінен астамы қатысқан жағдайда өкілетті болып есептеледі.</w:t>
      </w:r>
    </w:p>
    <w:bookmarkEnd w:id="20"/>
    <w:bookmarkStart w:name="z20" w:id="21"/>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өзгертулер енгізу арқылы уәкілетті тұлғаның (аудандық мәслихат хатшысының) өкімі бойынша жүзеге асырылады.</w:t>
      </w:r>
    </w:p>
    <w:bookmarkEnd w:id="21"/>
    <w:bookmarkStart w:name="z21"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2"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3" w:id="24"/>
    <w:p>
      <w:pPr>
        <w:spacing w:after="0"/>
        <w:ind w:left="0"/>
        <w:jc w:val="both"/>
      </w:pPr>
      <w:r>
        <w:rPr>
          <w:rFonts w:ascii="Times New Roman"/>
          <w:b w:val="false"/>
          <w:i w:val="false"/>
          <w:color w:val="000000"/>
          <w:sz w:val="28"/>
        </w:rPr>
        <w:t>
      Комиссияның хатшысы болып кадр қызметі табылады. Комиссияның хатшысы дауыс беруге қатыспайды.</w:t>
      </w:r>
    </w:p>
    <w:bookmarkEnd w:id="24"/>
    <w:p>
      <w:pPr>
        <w:spacing w:after="0"/>
        <w:ind w:left="0"/>
        <w:jc w:val="left"/>
      </w:pPr>
      <w:r>
        <w:rPr>
          <w:rFonts w:ascii="Times New Roman"/>
          <w:b/>
          <w:i w:val="false"/>
          <w:color w:val="000000"/>
        </w:rPr>
        <w:t xml:space="preserve"> 2. Жұмыстың жеке жоспарын құрастыру</w:t>
      </w:r>
    </w:p>
    <w:bookmarkStart w:name="z24"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5" w:id="26"/>
    <w:p>
      <w:pPr>
        <w:spacing w:after="0"/>
        <w:ind w:left="0"/>
        <w:jc w:val="both"/>
      </w:pPr>
      <w:r>
        <w:rPr>
          <w:rFonts w:ascii="Times New Roman"/>
          <w:b w:val="false"/>
          <w:i w:val="false"/>
          <w:color w:val="000000"/>
          <w:sz w:val="28"/>
        </w:rPr>
        <w:t xml:space="preserve">
      11. "Б" корпусының қызметшісі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26"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мерзімдерімен болу қажет.</w:t>
      </w:r>
    </w:p>
    <w:bookmarkEnd w:id="27"/>
    <w:bookmarkStart w:name="z27" w:id="28"/>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тікелей басшысында болады.</w:t>
      </w:r>
    </w:p>
    <w:bookmarkEnd w:id="28"/>
    <w:p>
      <w:pPr>
        <w:spacing w:after="0"/>
        <w:ind w:left="0"/>
        <w:jc w:val="left"/>
      </w:pPr>
      <w:r>
        <w:rPr>
          <w:rFonts w:ascii="Times New Roman"/>
          <w:b/>
          <w:i w:val="false"/>
          <w:color w:val="000000"/>
        </w:rPr>
        <w:t xml:space="preserve"> 3. Бағалауды жүргізуге дайындық</w:t>
      </w:r>
    </w:p>
    <w:bookmarkStart w:name="z28" w:id="29"/>
    <w:p>
      <w:pPr>
        <w:spacing w:after="0"/>
        <w:ind w:left="0"/>
        <w:jc w:val="both"/>
      </w:pPr>
      <w:r>
        <w:rPr>
          <w:rFonts w:ascii="Times New Roman"/>
          <w:b w:val="false"/>
          <w:i w:val="false"/>
          <w:color w:val="000000"/>
          <w:sz w:val="28"/>
        </w:rPr>
        <w:t>
      14. Кадр қызметі Бағалау бойынша комиссия төрағасының келісімімен бағалауды өткізу кестесін қалыптастырады.</w:t>
      </w:r>
    </w:p>
    <w:bookmarkEnd w:id="29"/>
    <w:bookmarkStart w:name="z29" w:id="30"/>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0"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1"/>
    <w:bookmarkStart w:name="z31" w:id="3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2"/>
    <w:bookmarkStart w:name="z32" w:id="3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33"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4"/>
    <w:bookmarkStart w:name="z34" w:id="3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5"/>
    <w:bookmarkStart w:name="z35" w:id="3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6"/>
    <w:bookmarkStart w:name="z36" w:id="37"/>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 хатшысының,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7"/>
    <w:bookmarkStart w:name="z37" w:id="3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8"/>
    <w:bookmarkStart w:name="z38" w:id="39"/>
    <w:p>
      <w:pPr>
        <w:spacing w:after="0"/>
        <w:ind w:left="0"/>
        <w:jc w:val="both"/>
      </w:pPr>
      <w:r>
        <w:rPr>
          <w:rFonts w:ascii="Times New Roman"/>
          <w:b w:val="false"/>
          <w:i w:val="false"/>
          <w:color w:val="000000"/>
          <w:sz w:val="28"/>
        </w:rPr>
        <w:t>
      21. Еңбек тәртібін бұзуға:</w:t>
      </w:r>
    </w:p>
    <w:bookmarkEnd w:id="39"/>
    <w:bookmarkStart w:name="z39" w:id="40"/>
    <w:p>
      <w:pPr>
        <w:spacing w:after="0"/>
        <w:ind w:left="0"/>
        <w:jc w:val="both"/>
      </w:pPr>
      <w:r>
        <w:rPr>
          <w:rFonts w:ascii="Times New Roman"/>
          <w:b w:val="false"/>
          <w:i w:val="false"/>
          <w:color w:val="000000"/>
          <w:sz w:val="28"/>
        </w:rPr>
        <w:t>
      1) дәлелді себепсіз жұмысқа кешігу;</w:t>
      </w:r>
    </w:p>
    <w:bookmarkEnd w:id="40"/>
    <w:bookmarkStart w:name="z40"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41" w:id="42"/>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 және "Б" корпусы қызметшісінің тікелей басшысының құжатпен дәлелденген мәліметі саналады.</w:t>
      </w:r>
    </w:p>
    <w:bookmarkEnd w:id="42"/>
    <w:bookmarkStart w:name="z42" w:id="43"/>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3"/>
    <w:bookmarkStart w:name="z43"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44" w:id="45"/>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қызметінің, құжат айналымы қызметі берген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45" w:id="4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6"/>
    <w:bookmarkStart w:name="z46"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 қызметінің қызметкері және "Б" корпусы қызметшісінің тікелей басшысы еркін нысанда танысудан бас тарту туралы акт құрастырады.</w:t>
      </w:r>
    </w:p>
    <w:bookmarkEnd w:id="47"/>
    <w:bookmarkStart w:name="z47" w:id="4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48"/>
    <w:bookmarkStart w:name="z4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a – көтермелеу баллдары;</w:t>
      </w:r>
    </w:p>
    <w:bookmarkEnd w:id="51"/>
    <w:bookmarkStart w:name="z51" w:id="52"/>
    <w:p>
      <w:pPr>
        <w:spacing w:after="0"/>
        <w:ind w:left="0"/>
        <w:jc w:val="both"/>
      </w:pPr>
      <w:r>
        <w:rPr>
          <w:rFonts w:ascii="Times New Roman"/>
          <w:b w:val="false"/>
          <w:i w:val="false"/>
          <w:color w:val="000000"/>
          <w:sz w:val="28"/>
        </w:rPr>
        <w:t>
      в – айыппұл баллдары.</w:t>
      </w:r>
    </w:p>
    <w:bookmarkEnd w:id="52"/>
    <w:bookmarkStart w:name="z52" w:id="53"/>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3"/>
    <w:p>
      <w:pPr>
        <w:spacing w:after="0"/>
        <w:ind w:left="0"/>
        <w:jc w:val="left"/>
      </w:pPr>
      <w:r>
        <w:rPr>
          <w:rFonts w:ascii="Times New Roman"/>
          <w:b/>
          <w:i w:val="false"/>
          <w:color w:val="000000"/>
        </w:rPr>
        <w:t xml:space="preserve"> 5. Жылдық бағалау</w:t>
      </w:r>
    </w:p>
    <w:bookmarkStart w:name="z53" w:id="5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4"/>
    <w:bookmarkStart w:name="z54" w:id="5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5"/>
    <w:bookmarkStart w:name="z55" w:id="56"/>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6"/>
    <w:bookmarkStart w:name="z56" w:id="57"/>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57"/>
    <w:bookmarkStart w:name="z57" w:id="5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8"/>
    <w:bookmarkStart w:name="z58" w:id="5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9"/>
    <w:bookmarkStart w:name="z59" w:id="6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0"/>
    <w:bookmarkStart w:name="z60" w:id="6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1"/>
    <w:bookmarkStart w:name="z61" w:id="6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 қызметінің қызметкері және "Б" корпусы қызметшісінің тікелей басшысы танысудан бас тарту туралы еркін нысанда акт құрастырады.</w:t>
      </w:r>
    </w:p>
    <w:bookmarkEnd w:id="62"/>
    <w:bookmarkStart w:name="z62" w:id="63"/>
    <w:p>
      <w:pPr>
        <w:spacing w:after="0"/>
        <w:ind w:left="0"/>
        <w:jc w:val="both"/>
      </w:pPr>
      <w:r>
        <w:rPr>
          <w:rFonts w:ascii="Times New Roman"/>
          <w:b w:val="false"/>
          <w:i w:val="false"/>
          <w:color w:val="000000"/>
          <w:sz w:val="28"/>
        </w:rPr>
        <w:t>
      32. Кадр қызметі "Б" корпусы қызметшісінің жылдық қорытынды бағасын келесі формула бойынша комиссия отырысына дейін бес жұмыс күнінен кешіктірмей есептейді:</w:t>
      </w:r>
    </w:p>
    <w:bookmarkEnd w:id="63"/>
    <w:bookmarkStart w:name="z6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p>
    <w:bookmarkStart w:name="z6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7"/>
    <w:bookmarkStart w:name="z67" w:id="68"/>
    <w:p>
      <w:pPr>
        <w:spacing w:after="0"/>
        <w:ind w:left="0"/>
        <w:jc w:val="both"/>
      </w:pPr>
      <w:r>
        <w:rPr>
          <w:rFonts w:ascii="Times New Roman"/>
          <w:b w:val="false"/>
          <w:i w:val="false"/>
          <w:color w:val="000000"/>
          <w:sz w:val="28"/>
        </w:rPr>
        <w:t>
      "қанағаттанарлықсыз" мәнге (80 баллдан төмен) – 2 балл,</w:t>
      </w:r>
    </w:p>
    <w:bookmarkEnd w:id="68"/>
    <w:bookmarkStart w:name="z68" w:id="69"/>
    <w:p>
      <w:pPr>
        <w:spacing w:after="0"/>
        <w:ind w:left="0"/>
        <w:jc w:val="both"/>
      </w:pPr>
      <w:r>
        <w:rPr>
          <w:rFonts w:ascii="Times New Roman"/>
          <w:b w:val="false"/>
          <w:i w:val="false"/>
          <w:color w:val="000000"/>
          <w:sz w:val="28"/>
        </w:rPr>
        <w:t>
      "қанағаттанарлық" мәнге (80-нен 105 баллға дейін) – 3 балл,</w:t>
      </w:r>
    </w:p>
    <w:bookmarkEnd w:id="69"/>
    <w:bookmarkStart w:name="z69" w:id="7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0"/>
    <w:bookmarkStart w:name="z70" w:id="71"/>
    <w:p>
      <w:pPr>
        <w:spacing w:after="0"/>
        <w:ind w:left="0"/>
        <w:jc w:val="both"/>
      </w:pPr>
      <w:r>
        <w:rPr>
          <w:rFonts w:ascii="Times New Roman"/>
          <w:b w:val="false"/>
          <w:i w:val="false"/>
          <w:color w:val="000000"/>
          <w:sz w:val="28"/>
        </w:rPr>
        <w:t>
      "өте жақсы" мәнге (130 баллдан астам) – 5 балл;</w:t>
      </w:r>
    </w:p>
    <w:bookmarkEnd w:id="71"/>
    <w:bookmarkStart w:name="z7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p>
    <w:bookmarkStart w:name="z72" w:id="73"/>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73"/>
    <w:p>
      <w:pPr>
        <w:spacing w:after="0"/>
        <w:ind w:left="0"/>
        <w:jc w:val="left"/>
      </w:pPr>
      <w:r>
        <w:rPr>
          <w:rFonts w:ascii="Times New Roman"/>
          <w:b/>
          <w:i w:val="false"/>
          <w:color w:val="000000"/>
        </w:rPr>
        <w:t xml:space="preserve"> 6. Комиссияның бағалау нәтижелерін қарауы</w:t>
      </w:r>
    </w:p>
    <w:bookmarkStart w:name="z73" w:id="74"/>
    <w:p>
      <w:pPr>
        <w:spacing w:after="0"/>
        <w:ind w:left="0"/>
        <w:jc w:val="both"/>
      </w:pPr>
      <w:r>
        <w:rPr>
          <w:rFonts w:ascii="Times New Roman"/>
          <w:b w:val="false"/>
          <w:i w:val="false"/>
          <w:color w:val="000000"/>
          <w:sz w:val="28"/>
        </w:rPr>
        <w:t>
      34.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4"/>
    <w:bookmarkStart w:name="z74" w:id="75"/>
    <w:p>
      <w:pPr>
        <w:spacing w:after="0"/>
        <w:ind w:left="0"/>
        <w:jc w:val="both"/>
      </w:pPr>
      <w:r>
        <w:rPr>
          <w:rFonts w:ascii="Times New Roman"/>
          <w:b w:val="false"/>
          <w:i w:val="false"/>
          <w:color w:val="000000"/>
          <w:sz w:val="28"/>
        </w:rPr>
        <w:t>
      Кадр қызметі Комиссияның отырысына келесі құжаттарды:</w:t>
      </w:r>
    </w:p>
    <w:bookmarkEnd w:id="75"/>
    <w:bookmarkStart w:name="z75" w:id="76"/>
    <w:p>
      <w:pPr>
        <w:spacing w:after="0"/>
        <w:ind w:left="0"/>
        <w:jc w:val="both"/>
      </w:pPr>
      <w:r>
        <w:rPr>
          <w:rFonts w:ascii="Times New Roman"/>
          <w:b w:val="false"/>
          <w:i w:val="false"/>
          <w:color w:val="000000"/>
          <w:sz w:val="28"/>
        </w:rPr>
        <w:t>
      1) толтырылған бағалау парақтарын;</w:t>
      </w:r>
    </w:p>
    <w:bookmarkEnd w:id="76"/>
    <w:bookmarkStart w:name="z76" w:id="77"/>
    <w:p>
      <w:pPr>
        <w:spacing w:after="0"/>
        <w:ind w:left="0"/>
        <w:jc w:val="both"/>
      </w:pPr>
      <w:r>
        <w:rPr>
          <w:rFonts w:ascii="Times New Roman"/>
          <w:b w:val="false"/>
          <w:i w:val="false"/>
          <w:color w:val="000000"/>
          <w:sz w:val="28"/>
        </w:rPr>
        <w:t>
      2) "Б" корпусы қызметшісінің лауазымдық нұсқаулығын;</w:t>
      </w:r>
    </w:p>
    <w:bookmarkEnd w:id="77"/>
    <w:bookmarkStart w:name="z77" w:id="7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8"/>
    <w:bookmarkStart w:name="z78" w:id="79"/>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79"/>
    <w:bookmarkStart w:name="z79" w:id="80"/>
    <w:p>
      <w:pPr>
        <w:spacing w:after="0"/>
        <w:ind w:left="0"/>
        <w:jc w:val="both"/>
      </w:pPr>
      <w:r>
        <w:rPr>
          <w:rFonts w:ascii="Times New Roman"/>
          <w:b w:val="false"/>
          <w:i w:val="false"/>
          <w:color w:val="000000"/>
          <w:sz w:val="28"/>
        </w:rPr>
        <w:t>
      1) бағалау нәтижелерін бекітеді;</w:t>
      </w:r>
    </w:p>
    <w:bookmarkEnd w:id="80"/>
    <w:bookmarkStart w:name="z80" w:id="81"/>
    <w:p>
      <w:pPr>
        <w:spacing w:after="0"/>
        <w:ind w:left="0"/>
        <w:jc w:val="both"/>
      </w:pPr>
      <w:r>
        <w:rPr>
          <w:rFonts w:ascii="Times New Roman"/>
          <w:b w:val="false"/>
          <w:i w:val="false"/>
          <w:color w:val="000000"/>
          <w:sz w:val="28"/>
        </w:rPr>
        <w:t>
      2) бағалау нәтижелерін қайта қарайды.</w:t>
      </w:r>
    </w:p>
    <w:bookmarkEnd w:id="81"/>
    <w:bookmarkStart w:name="z81" w:id="8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2"/>
    <w:bookmarkStart w:name="z82" w:id="83"/>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3"/>
    <w:bookmarkStart w:name="z83" w:id="8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4"/>
    <w:bookmarkStart w:name="z84" w:id="8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құрастырады.</w:t>
      </w:r>
    </w:p>
    <w:bookmarkEnd w:id="85"/>
    <w:bookmarkStart w:name="z85" w:id="8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86"/>
    <w:p>
      <w:pPr>
        <w:spacing w:after="0"/>
        <w:ind w:left="0"/>
        <w:jc w:val="left"/>
      </w:pPr>
      <w:r>
        <w:rPr>
          <w:rFonts w:ascii="Times New Roman"/>
          <w:b/>
          <w:i w:val="false"/>
          <w:color w:val="000000"/>
        </w:rPr>
        <w:t xml:space="preserve"> 7. Бағалау нәтижелеріне шағымдану</w:t>
      </w:r>
    </w:p>
    <w:bookmarkStart w:name="z86" w:id="8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7"/>
    <w:bookmarkStart w:name="z87" w:id="8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8"/>
    <w:bookmarkStart w:name="z88" w:id="89"/>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89"/>
    <w:bookmarkStart w:name="z89" w:id="9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0"/>
    <w:p>
      <w:pPr>
        <w:spacing w:after="0"/>
        <w:ind w:left="0"/>
        <w:jc w:val="left"/>
      </w:pPr>
      <w:r>
        <w:rPr>
          <w:rFonts w:ascii="Times New Roman"/>
          <w:b/>
          <w:i w:val="false"/>
          <w:color w:val="000000"/>
        </w:rPr>
        <w:t xml:space="preserve"> 8. Бағалау нәтижелері бойынша шешім қабылдау</w:t>
      </w:r>
    </w:p>
    <w:bookmarkStart w:name="z90" w:id="9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1"/>
    <w:bookmarkStart w:name="z91" w:id="9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2"/>
    <w:bookmarkStart w:name="z92" w:id="9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3"/>
    <w:bookmarkStart w:name="z93" w:id="9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4"/>
    <w:bookmarkStart w:name="z94" w:id="95"/>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5"/>
    <w:bookmarkStart w:name="z95" w:id="96"/>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6"/>
    <w:bookmarkStart w:name="z96" w:id="97"/>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97" w:id="98"/>
    <w:p>
      <w:pPr>
        <w:spacing w:after="0"/>
        <w:ind w:left="0"/>
        <w:jc w:val="both"/>
      </w:pPr>
      <w:r>
        <w:rPr>
          <w:rFonts w:ascii="Times New Roman"/>
          <w:b w:val="false"/>
          <w:i w:val="false"/>
          <w:color w:val="000000"/>
          <w:sz w:val="28"/>
        </w:rPr>
        <w:t>
      __________________________________жыл</w:t>
      </w:r>
    </w:p>
    <w:bookmarkEnd w:id="98"/>
    <w:bookmarkStart w:name="z98" w:id="99"/>
    <w:p>
      <w:pPr>
        <w:spacing w:after="0"/>
        <w:ind w:left="0"/>
        <w:jc w:val="both"/>
      </w:pPr>
      <w:r>
        <w:rPr>
          <w:rFonts w:ascii="Times New Roman"/>
          <w:b w:val="false"/>
          <w:i w:val="false"/>
          <w:color w:val="000000"/>
          <w:sz w:val="28"/>
        </w:rPr>
        <w:t>
      (жеке жоспар құрастырылатын кезең)</w:t>
      </w:r>
    </w:p>
    <w:bookmarkEnd w:id="99"/>
    <w:bookmarkStart w:name="z99" w:id="100"/>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0"/>
    <w:bookmarkStart w:name="z100" w:id="101"/>
    <w:p>
      <w:pPr>
        <w:spacing w:after="0"/>
        <w:ind w:left="0"/>
        <w:jc w:val="both"/>
      </w:pPr>
      <w:r>
        <w:rPr>
          <w:rFonts w:ascii="Times New Roman"/>
          <w:b w:val="false"/>
          <w:i w:val="false"/>
          <w:color w:val="000000"/>
          <w:sz w:val="28"/>
        </w:rPr>
        <w:t>
       Қызметшінің лауазымы: _____________________________________________</w:t>
      </w:r>
    </w:p>
    <w:bookmarkEnd w:id="101"/>
    <w:bookmarkStart w:name="z101" w:id="102"/>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2"/>
    <w:bookmarkStart w:name="z102" w:id="103"/>
    <w:p>
      <w:pPr>
        <w:spacing w:after="0"/>
        <w:ind w:left="0"/>
        <w:jc w:val="both"/>
      </w:pPr>
      <w:r>
        <w:rPr>
          <w:rFonts w:ascii="Times New Roman"/>
          <w:b w:val="false"/>
          <w:i w:val="false"/>
          <w:color w:val="000000"/>
          <w:sz w:val="28"/>
        </w:rPr>
        <w:t>
       _________________________________________________________________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04"/>
    <w:p>
      <w:pPr>
        <w:spacing w:after="0"/>
        <w:ind w:left="0"/>
        <w:jc w:val="both"/>
      </w:pPr>
      <w:r>
        <w:rPr>
          <w:rFonts w:ascii="Times New Roman"/>
          <w:b w:val="false"/>
          <w:i w:val="false"/>
          <w:color w:val="000000"/>
          <w:sz w:val="28"/>
        </w:rPr>
        <w:t>
      Ескертпе:</w:t>
      </w:r>
    </w:p>
    <w:bookmarkEnd w:id="104"/>
    <w:bookmarkStart w:name="z104" w:id="10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5"/>
    <w:bookmarkStart w:name="z105" w:id="10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06" w:id="107"/>
    <w:p>
      <w:pPr>
        <w:spacing w:after="0"/>
        <w:ind w:left="0"/>
        <w:jc w:val="both"/>
      </w:pPr>
      <w:r>
        <w:rPr>
          <w:rFonts w:ascii="Times New Roman"/>
          <w:b w:val="false"/>
          <w:i w:val="false"/>
          <w:color w:val="000000"/>
          <w:sz w:val="28"/>
        </w:rPr>
        <w:t>
      _____________________тоқсан_____жыл</w:t>
      </w:r>
    </w:p>
    <w:bookmarkEnd w:id="107"/>
    <w:bookmarkStart w:name="z107" w:id="108"/>
    <w:p>
      <w:pPr>
        <w:spacing w:after="0"/>
        <w:ind w:left="0"/>
        <w:jc w:val="both"/>
      </w:pPr>
      <w:r>
        <w:rPr>
          <w:rFonts w:ascii="Times New Roman"/>
          <w:b w:val="false"/>
          <w:i w:val="false"/>
          <w:color w:val="000000"/>
          <w:sz w:val="28"/>
        </w:rPr>
        <w:t>
      (бағаланатын кезең)</w:t>
      </w:r>
    </w:p>
    <w:bookmarkEnd w:id="108"/>
    <w:bookmarkStart w:name="z108" w:id="109"/>
    <w:p>
      <w:pPr>
        <w:spacing w:after="0"/>
        <w:ind w:left="0"/>
        <w:jc w:val="both"/>
      </w:pPr>
      <w:r>
        <w:rPr>
          <w:rFonts w:ascii="Times New Roman"/>
          <w:b w:val="false"/>
          <w:i w:val="false"/>
          <w:color w:val="000000"/>
          <w:sz w:val="28"/>
        </w:rPr>
        <w:t>
       Бағаланатын қызметшінің (тегі, аты, әкесінің аты</w:t>
      </w:r>
    </w:p>
    <w:bookmarkEnd w:id="109"/>
    <w:bookmarkStart w:name="z109" w:id="110"/>
    <w:p>
      <w:pPr>
        <w:spacing w:after="0"/>
        <w:ind w:left="0"/>
        <w:jc w:val="both"/>
      </w:pPr>
      <w:r>
        <w:rPr>
          <w:rFonts w:ascii="Times New Roman"/>
          <w:b w:val="false"/>
          <w:i w:val="false"/>
          <w:color w:val="000000"/>
          <w:sz w:val="28"/>
        </w:rPr>
        <w:t>
       (болған жағдайда): _________________________________________________</w:t>
      </w:r>
    </w:p>
    <w:bookmarkEnd w:id="110"/>
    <w:bookmarkStart w:name="z110" w:id="111"/>
    <w:p>
      <w:pPr>
        <w:spacing w:after="0"/>
        <w:ind w:left="0"/>
        <w:jc w:val="both"/>
      </w:pPr>
      <w:r>
        <w:rPr>
          <w:rFonts w:ascii="Times New Roman"/>
          <w:b w:val="false"/>
          <w:i w:val="false"/>
          <w:color w:val="000000"/>
          <w:sz w:val="28"/>
        </w:rPr>
        <w:t>
       Бағаланатын қызметшінің лауазымы: _________________________________</w:t>
      </w:r>
    </w:p>
    <w:bookmarkEnd w:id="111"/>
    <w:bookmarkStart w:name="z111" w:id="11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2"/>
    <w:bookmarkStart w:name="z112" w:id="113"/>
    <w:p>
      <w:pPr>
        <w:spacing w:after="0"/>
        <w:ind w:left="0"/>
        <w:jc w:val="both"/>
      </w:pPr>
      <w:r>
        <w:rPr>
          <w:rFonts w:ascii="Times New Roman"/>
          <w:b w:val="false"/>
          <w:i w:val="false"/>
          <w:color w:val="000000"/>
          <w:sz w:val="28"/>
        </w:rPr>
        <w:t>
       _________________________________________________________________</w:t>
      </w:r>
    </w:p>
    <w:bookmarkEnd w:id="113"/>
    <w:bookmarkStart w:name="z113" w:id="114"/>
    <w:p>
      <w:pPr>
        <w:spacing w:after="0"/>
        <w:ind w:left="0"/>
        <w:jc w:val="both"/>
      </w:pPr>
      <w:r>
        <w:rPr>
          <w:rFonts w:ascii="Times New Roman"/>
          <w:b w:val="false"/>
          <w:i w:val="false"/>
          <w:color w:val="000000"/>
          <w:sz w:val="28"/>
        </w:rPr>
        <w:t>
       Лауазымдық міндеттерді орындау бағасы: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6"/>
        <w:gridCol w:w="6106"/>
        <w:gridCol w:w="88"/>
      </w:tblGrid>
      <w:tr>
        <w:trPr>
          <w:trHeight w:val="3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4" w:id="115"/>
    <w:p>
      <w:pPr>
        <w:spacing w:after="0"/>
        <w:ind w:left="0"/>
        <w:jc w:val="both"/>
      </w:pPr>
      <w:r>
        <w:rPr>
          <w:rFonts w:ascii="Times New Roman"/>
          <w:b w:val="false"/>
          <w:i w:val="false"/>
          <w:color w:val="000000"/>
          <w:sz w:val="28"/>
        </w:rPr>
        <w:t>
      _________________ жыл</w:t>
      </w:r>
    </w:p>
    <w:bookmarkEnd w:id="115"/>
    <w:bookmarkStart w:name="z115" w:id="116"/>
    <w:p>
      <w:pPr>
        <w:spacing w:after="0"/>
        <w:ind w:left="0"/>
        <w:jc w:val="both"/>
      </w:pPr>
      <w:r>
        <w:rPr>
          <w:rFonts w:ascii="Times New Roman"/>
          <w:b w:val="false"/>
          <w:i w:val="false"/>
          <w:color w:val="000000"/>
          <w:sz w:val="28"/>
        </w:rPr>
        <w:t>
      (бағаланатын жыл)</w:t>
      </w:r>
    </w:p>
    <w:bookmarkEnd w:id="116"/>
    <w:bookmarkStart w:name="z116" w:id="11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w:t>
      </w:r>
    </w:p>
    <w:bookmarkEnd w:id="117"/>
    <w:bookmarkStart w:name="z117"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18" w:id="119"/>
    <w:p>
      <w:pPr>
        <w:spacing w:after="0"/>
        <w:ind w:left="0"/>
        <w:jc w:val="both"/>
      </w:pPr>
      <w:r>
        <w:rPr>
          <w:rFonts w:ascii="Times New Roman"/>
          <w:b w:val="false"/>
          <w:i w:val="false"/>
          <w:color w:val="000000"/>
          <w:sz w:val="28"/>
        </w:rPr>
        <w:t>
       Бағаланатын қызметшінің лауазымы: _________________________________</w:t>
      </w:r>
    </w:p>
    <w:bookmarkEnd w:id="119"/>
    <w:bookmarkStart w:name="z119" w:id="120"/>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w:t>
      </w:r>
    </w:p>
    <w:bookmarkEnd w:id="120"/>
    <w:bookmarkStart w:name="z120" w:id="121"/>
    <w:p>
      <w:pPr>
        <w:spacing w:after="0"/>
        <w:ind w:left="0"/>
        <w:jc w:val="both"/>
      </w:pPr>
      <w:r>
        <w:rPr>
          <w:rFonts w:ascii="Times New Roman"/>
          <w:b w:val="false"/>
          <w:i w:val="false"/>
          <w:color w:val="000000"/>
          <w:sz w:val="28"/>
        </w:rPr>
        <w:t>
       Жеке жоспарды орындау бағасы:</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6"/>
        <w:gridCol w:w="6106"/>
        <w:gridCol w:w="88"/>
      </w:tblGrid>
      <w:tr>
        <w:trPr>
          <w:trHeight w:val="3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bookmarkStart w:name="z121"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22" w:id="123"/>
    <w:p>
      <w:pPr>
        <w:spacing w:after="0"/>
        <w:ind w:left="0"/>
        <w:jc w:val="both"/>
      </w:pPr>
      <w:r>
        <w:rPr>
          <w:rFonts w:ascii="Times New Roman"/>
          <w:b w:val="false"/>
          <w:i w:val="false"/>
          <w:color w:val="000000"/>
          <w:sz w:val="28"/>
        </w:rPr>
        <w:t>
      (мемлекеттік органның атауы)</w:t>
      </w:r>
    </w:p>
    <w:bookmarkEnd w:id="123"/>
    <w:bookmarkStart w:name="z123"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24" w:id="125"/>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25"/>
    <w:bookmarkStart w:name="z125" w:id="126"/>
    <w:p>
      <w:pPr>
        <w:spacing w:after="0"/>
        <w:ind w:left="0"/>
        <w:jc w:val="both"/>
      </w:pPr>
      <w:r>
        <w:rPr>
          <w:rFonts w:ascii="Times New Roman"/>
          <w:b w:val="false"/>
          <w:i w:val="false"/>
          <w:color w:val="000000"/>
          <w:sz w:val="28"/>
        </w:rPr>
        <w:t>
      Бағалау нәтижелері: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27"/>
    <w:p>
      <w:pPr>
        <w:spacing w:after="0"/>
        <w:ind w:left="0"/>
        <w:jc w:val="both"/>
      </w:pPr>
      <w:r>
        <w:rPr>
          <w:rFonts w:ascii="Times New Roman"/>
          <w:b w:val="false"/>
          <w:i w:val="false"/>
          <w:color w:val="000000"/>
          <w:sz w:val="28"/>
        </w:rPr>
        <w:t>
       Комиссия қорытындысы:</w:t>
      </w:r>
    </w:p>
    <w:bookmarkEnd w:id="127"/>
    <w:bookmarkStart w:name="z127"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28" w:id="129"/>
    <w:p>
      <w:pPr>
        <w:spacing w:after="0"/>
        <w:ind w:left="0"/>
        <w:jc w:val="both"/>
      </w:pPr>
      <w:r>
        <w:rPr>
          <w:rFonts w:ascii="Times New Roman"/>
          <w:b w:val="false"/>
          <w:i w:val="false"/>
          <w:color w:val="000000"/>
          <w:sz w:val="28"/>
        </w:rPr>
        <w:t>
      ____________________________________________________________________</w:t>
      </w:r>
      <w:r>
        <w:br/>
      </w:r>
    </w:p>
    <w:bookmarkEnd w:id="129"/>
    <w:bookmarkStart w:name="z129" w:id="130"/>
    <w:p>
      <w:pPr>
        <w:spacing w:after="0"/>
        <w:ind w:left="0"/>
        <w:jc w:val="both"/>
      </w:pPr>
      <w:r>
        <w:rPr>
          <w:rFonts w:ascii="Times New Roman"/>
          <w:b w:val="false"/>
          <w:i w:val="false"/>
          <w:color w:val="000000"/>
          <w:sz w:val="28"/>
        </w:rPr>
        <w:t>
       Тексерген:</w:t>
      </w:r>
    </w:p>
    <w:bookmarkEnd w:id="130"/>
    <w:bookmarkStart w:name="z130" w:id="131"/>
    <w:p>
      <w:pPr>
        <w:spacing w:after="0"/>
        <w:ind w:left="0"/>
        <w:jc w:val="both"/>
      </w:pPr>
      <w:r>
        <w:rPr>
          <w:rFonts w:ascii="Times New Roman"/>
          <w:b w:val="false"/>
          <w:i w:val="false"/>
          <w:color w:val="000000"/>
          <w:sz w:val="28"/>
        </w:rPr>
        <w:t>
       Комиссия хатшысы: ___________________________ Күні: _____________</w:t>
      </w:r>
    </w:p>
    <w:bookmarkEnd w:id="131"/>
    <w:bookmarkStart w:name="z131" w:id="132"/>
    <w:p>
      <w:pPr>
        <w:spacing w:after="0"/>
        <w:ind w:left="0"/>
        <w:jc w:val="both"/>
      </w:pPr>
      <w:r>
        <w:rPr>
          <w:rFonts w:ascii="Times New Roman"/>
          <w:b w:val="false"/>
          <w:i w:val="false"/>
          <w:color w:val="000000"/>
          <w:sz w:val="28"/>
        </w:rPr>
        <w:t>
       (тегі, аты, әкесінің аты (болған жағдайда), қолы)</w:t>
      </w:r>
    </w:p>
    <w:bookmarkEnd w:id="132"/>
    <w:bookmarkStart w:name="z132" w:id="133"/>
    <w:p>
      <w:pPr>
        <w:spacing w:after="0"/>
        <w:ind w:left="0"/>
        <w:jc w:val="both"/>
      </w:pPr>
      <w:r>
        <w:rPr>
          <w:rFonts w:ascii="Times New Roman"/>
          <w:b w:val="false"/>
          <w:i w:val="false"/>
          <w:color w:val="000000"/>
          <w:sz w:val="28"/>
        </w:rPr>
        <w:t>
       Комиссия төрағасы: ____________________________ Күні: ____________</w:t>
      </w:r>
    </w:p>
    <w:bookmarkEnd w:id="133"/>
    <w:bookmarkStart w:name="z133" w:id="134"/>
    <w:p>
      <w:pPr>
        <w:spacing w:after="0"/>
        <w:ind w:left="0"/>
        <w:jc w:val="both"/>
      </w:pPr>
      <w:r>
        <w:rPr>
          <w:rFonts w:ascii="Times New Roman"/>
          <w:b w:val="false"/>
          <w:i w:val="false"/>
          <w:color w:val="000000"/>
          <w:sz w:val="28"/>
        </w:rPr>
        <w:t>
       (тегі, аты, әкесінің аты (болған жағдайда), қолы)</w:t>
      </w:r>
    </w:p>
    <w:bookmarkEnd w:id="134"/>
    <w:bookmarkStart w:name="z134" w:id="135"/>
    <w:p>
      <w:pPr>
        <w:spacing w:after="0"/>
        <w:ind w:left="0"/>
        <w:jc w:val="both"/>
      </w:pPr>
      <w:r>
        <w:rPr>
          <w:rFonts w:ascii="Times New Roman"/>
          <w:b w:val="false"/>
          <w:i w:val="false"/>
          <w:color w:val="000000"/>
          <w:sz w:val="28"/>
        </w:rPr>
        <w:t>
       Комиссия мүшесі: _____________________________ Күні: _____________</w:t>
      </w:r>
    </w:p>
    <w:bookmarkEnd w:id="135"/>
    <w:bookmarkStart w:name="z135" w:id="136"/>
    <w:p>
      <w:pPr>
        <w:spacing w:after="0"/>
        <w:ind w:left="0"/>
        <w:jc w:val="both"/>
      </w:pPr>
      <w:r>
        <w:rPr>
          <w:rFonts w:ascii="Times New Roman"/>
          <w:b w:val="false"/>
          <w:i w:val="false"/>
          <w:color w:val="000000"/>
          <w:sz w:val="28"/>
        </w:rPr>
        <w:t>
       (тегі, аты, әкесінің аты (болған жағдайда) қолы)</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