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a163" w14:textId="ceea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2013 жылғы 18 желтоқсандағы № 272 "Аудандық маңызы бар автомобиль жолдарының тізбесін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Қарақия ауданы әкімдігінің 2017 жылғы 24 наурыздағы № 80 қаулысы. Маңғыстау облысы Әділет департаментінде 2017 жылғы 27 сәуірде № 3348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Заңдарына сәйкес, Қарақия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Қарақия ауданы әкімдігінің 2013 жылғы 18 желтоқсандағы </w:t>
      </w:r>
      <w:r>
        <w:rPr>
          <w:rFonts w:ascii="Times New Roman"/>
          <w:b w:val="false"/>
          <w:i w:val="false"/>
          <w:color w:val="000000"/>
          <w:sz w:val="28"/>
        </w:rPr>
        <w:t>№ 272</w:t>
      </w:r>
      <w:r>
        <w:rPr>
          <w:rFonts w:ascii="Times New Roman"/>
          <w:b w:val="false"/>
          <w:i w:val="false"/>
          <w:color w:val="000000"/>
          <w:sz w:val="28"/>
        </w:rPr>
        <w:t xml:space="preserve"> "Аудандық маңызы бар автомобиль жолдарының тізбесін бекіту туралы" (нормативтік құқықтық актілерді мемлекеттік тіркеу тізілімінде №2355 болып тіркелген, 2014 жылғы 17 ақпанында "Әділет" ақпараттық-құқықтық жүйесінде жарияланған) қаулысына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"Қарақия аудандық тұрғын үй коммуналдық шаруашылығы, жолаушы көлігі және автомобиль жолдары бөлімі" мемлекеттік мекемесі (А.Чукин)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Ә.Түркменбаевқа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"Маңғыстау облысының жолаушылар </w:t>
      </w:r>
      <w:r>
        <w:br/>
      </w:r>
      <w:r>
        <w:rPr>
          <w:rFonts w:ascii="Times New Roman"/>
          <w:b w:val="false"/>
          <w:i w:val="false"/>
          <w:color w:val="000000"/>
          <w:sz w:val="28"/>
        </w:rPr>
        <w:t xml:space="preserve">
      көлігі және автомобиль жолдары </w:t>
      </w:r>
      <w:r>
        <w:br/>
      </w:r>
      <w:r>
        <w:rPr>
          <w:rFonts w:ascii="Times New Roman"/>
          <w:b w:val="false"/>
          <w:i w:val="false"/>
          <w:color w:val="000000"/>
          <w:sz w:val="28"/>
        </w:rPr>
        <w:t>
      басқармасы" мемлекеттік мекемесінің басшысы</w:t>
      </w:r>
      <w:r>
        <w:br/>
      </w:r>
      <w:r>
        <w:rPr>
          <w:rFonts w:ascii="Times New Roman"/>
          <w:b w:val="false"/>
          <w:i w:val="false"/>
          <w:color w:val="000000"/>
          <w:sz w:val="28"/>
        </w:rPr>
        <w:t>
      Ә.Көшербаев</w:t>
      </w:r>
      <w:r>
        <w:br/>
      </w:r>
      <w:r>
        <w:rPr>
          <w:rFonts w:ascii="Times New Roman"/>
          <w:b w:val="false"/>
          <w:i w:val="false"/>
          <w:color w:val="000000"/>
          <w:sz w:val="28"/>
        </w:rPr>
        <w:t xml:space="preserve">
      24 наурыз 2017 жыл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24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80 қаулысына қосымша</w:t>
            </w:r>
          </w:p>
        </w:tc>
      </w:tr>
    </w:tbl>
    <w:p>
      <w:pPr>
        <w:spacing w:after="0"/>
        <w:ind w:left="0"/>
        <w:jc w:val="left"/>
      </w:pPr>
      <w:r>
        <w:rPr>
          <w:rFonts w:ascii="Times New Roman"/>
          <w:b/>
          <w:i w:val="false"/>
          <w:color w:val="000000"/>
        </w:rPr>
        <w:t xml:space="preserve"> АУДАНДЫҚ МАҢЫЗЫ БАР АВТОМОБИЛЬ ЖОЛДАРЫНЫҢ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5154"/>
        <w:gridCol w:w="2629"/>
        <w:gridCol w:w="3129"/>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индексі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атауы</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ұзындығы (шақырыммен)</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КR-KG-1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 Сенек"</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KG-2</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 Құланды"</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KG-3</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"Ракушечное" кенорнына кіреберіс</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KR- KG-4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Ералиев станциясына кіреберіс</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Мұнайшы ауылына кіреберіс</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KG-6</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Жетыбай станциясына кіреберіс</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KG-7</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Ботагөз ауылына кіреберіс</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KG-8</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ауылынан өту</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KG-9</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Ералиев станциясына өту</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КR- KG-10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әуежайына өту</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КR- KG-11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"Сенек-Аққұдық"</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КR- KG-12</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 Құрық порт"</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шақырым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КR- KG-13</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порты– Қызылқұм жері"</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шақырым</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 шақырым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