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913a" w14:textId="2979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2017 жылы әлеуметтік қолдау шараларын ұсыну туралы</w:t>
      </w:r>
    </w:p>
    <w:p>
      <w:pPr>
        <w:spacing w:after="0"/>
        <w:ind w:left="0"/>
        <w:jc w:val="both"/>
      </w:pPr>
      <w:r>
        <w:rPr>
          <w:rFonts w:ascii="Times New Roman"/>
          <w:b w:val="false"/>
          <w:i w:val="false"/>
          <w:color w:val="000000"/>
          <w:sz w:val="28"/>
        </w:rPr>
        <w:t>Маңғыстау облысы Қарақия аудандық мәслихатының 2017 жылғы 10 наурыздағы № 8/92 шешімі. Маңғыстау облысы Әділет департаментінде 2017 жылғы 14 сәуірде № 3334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қаулысына және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бұйрығына (нормативтік құқықтық актілердің мемлекеттік тіркеу тізілімінде № 9946 болып тіркелген) сәйкес, Қарақия аудандық мәслихаты ШЕШІМ ҚАБЫЛДАДЫ:</w:t>
      </w:r>
      <w:r>
        <w:br/>
      </w:r>
      <w:r>
        <w:rPr>
          <w:rFonts w:ascii="Times New Roman"/>
          <w:b w:val="false"/>
          <w:i w:val="false"/>
          <w:color w:val="000000"/>
          <w:sz w:val="28"/>
        </w:rPr>
        <w:t>
      </w:t>
      </w:r>
      <w:r>
        <w:rPr>
          <w:rFonts w:ascii="Times New Roman"/>
          <w:b w:val="false"/>
          <w:i w:val="false"/>
          <w:color w:val="000000"/>
          <w:sz w:val="28"/>
        </w:rPr>
        <w:t>1. Қарақия ауданы әкімі мәлімдеген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Қарақия ауданының ауылдық елді мекендеріне жұмыс істеу және тұру үшін келген мамандарға 2017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xml:space="preserve">2) тұрғын үй сатып алу немесе салу үшін әлеуметтік қолдау – бір мың бес жүз еселік айлық есептік көрсеткіштен аспайтын сомада бюджеттік кредит. </w:t>
      </w:r>
      <w:r>
        <w:br/>
      </w:r>
      <w:r>
        <w:rPr>
          <w:rFonts w:ascii="Times New Roman"/>
          <w:b w:val="false"/>
          <w:i w:val="false"/>
          <w:color w:val="000000"/>
          <w:sz w:val="28"/>
        </w:rPr>
        <w:t>
      </w:t>
      </w:r>
      <w:r>
        <w:rPr>
          <w:rFonts w:ascii="Times New Roman"/>
          <w:b w:val="false"/>
          <w:i w:val="false"/>
          <w:color w:val="000000"/>
          <w:sz w:val="28"/>
        </w:rPr>
        <w:t>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Қ.Көшенов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"Қарақия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xml:space="preserve">
      мекемесінің басшысы </w:t>
      </w:r>
      <w:r>
        <w:br/>
      </w:r>
      <w:r>
        <w:rPr>
          <w:rFonts w:ascii="Times New Roman"/>
          <w:b w:val="false"/>
          <w:i w:val="false"/>
          <w:color w:val="000000"/>
          <w:sz w:val="28"/>
        </w:rPr>
        <w:t>
      Әбдіхалықова Алия Жұмабайқызы</w:t>
      </w:r>
      <w:r>
        <w:br/>
      </w:r>
      <w:r>
        <w:rPr>
          <w:rFonts w:ascii="Times New Roman"/>
          <w:b w:val="false"/>
          <w:i w:val="false"/>
          <w:color w:val="000000"/>
          <w:sz w:val="28"/>
        </w:rPr>
        <w:t>
      13 наурыз 2017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