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847b" w14:textId="a1b8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2017 жылғы 7 наурыздағы № 10/86 "Бейнеу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2017 жылғы 5 шілдедегі № 14/116 шешімі. Маңғыстау облысы Әділет департаментінде 2017 жылғы 8 тамызда № 3396 болып тіркелді. Күші жойылды- Маңғыстау облысы Бейнеу аудандық мәслихатының 2018 жылғы 16 наурыздағы № 21/172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16.03.2018 </w:t>
      </w:r>
      <w:r>
        <w:rPr>
          <w:rFonts w:ascii="Times New Roman"/>
          <w:b w:val="false"/>
          <w:i w:val="false"/>
          <w:color w:val="ff0000"/>
          <w:sz w:val="28"/>
        </w:rPr>
        <w:t>№ 21/172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Бейнеу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2017 жылғы 7 наурыздағы </w:t>
      </w:r>
      <w:r>
        <w:rPr>
          <w:rFonts w:ascii="Times New Roman"/>
          <w:b w:val="false"/>
          <w:i w:val="false"/>
          <w:color w:val="000000"/>
          <w:sz w:val="28"/>
        </w:rPr>
        <w:t>№10/86</w:t>
      </w:r>
      <w:r>
        <w:rPr>
          <w:rFonts w:ascii="Times New Roman"/>
          <w:b w:val="false"/>
          <w:i w:val="false"/>
          <w:color w:val="000000"/>
          <w:sz w:val="28"/>
        </w:rPr>
        <w:t xml:space="preserve"> "Бейнеу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(нормативтік құқықтық актілерді мемлекеттік тіркеу Тізілімінде №3327 болып тіркелген, 2017 жылғы 13 сәуірде Қазақстан Республикасы нормативтік құқықтық актілерді электрондық түрдегі Эталондық бақылау банкінде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көрсетілген шешімнің орыс тіліндегі 2 тармағына өзгеріс енгізілді, мемлекеттік тіліндегі мәтіні өзгеріссіз қалдырылсын;</w:t>
      </w:r>
    </w:p>
    <w:bookmarkEnd w:id="2"/>
    <w:bookmarkStart w:name="z3" w:id="3"/>
    <w:p>
      <w:pPr>
        <w:spacing w:after="0"/>
        <w:ind w:left="0"/>
        <w:jc w:val="both"/>
      </w:pPr>
      <w:r>
        <w:rPr>
          <w:rFonts w:ascii="Times New Roman"/>
          <w:b w:val="false"/>
          <w:i w:val="false"/>
          <w:color w:val="000000"/>
          <w:sz w:val="28"/>
        </w:rPr>
        <w:t>
      көрсетілген шешіммен бекітілген "Бейнеу аудандық мәслихатының аппараты" мемлекеттік мекемесінің "Б" корпусы мемлекеттік әкімшілік қызметшілерінің қызметін бағалаудың әдістемесінде: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тармақта</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3) тармақша мынадай редакцияда жазылсын:</w:t>
      </w:r>
    </w:p>
    <w:bookmarkEnd w:id="4"/>
    <w:bookmarkStart w:name="z6" w:id="5"/>
    <w:p>
      <w:pPr>
        <w:spacing w:after="0"/>
        <w:ind w:left="0"/>
        <w:jc w:val="both"/>
      </w:pPr>
      <w:r>
        <w:rPr>
          <w:rFonts w:ascii="Times New Roman"/>
          <w:b w:val="false"/>
          <w:i w:val="false"/>
          <w:color w:val="000000"/>
          <w:sz w:val="28"/>
        </w:rPr>
        <w:t>
      "3) осы Әдістемеге 4-қосымшаға сәйкес нысан бойынша Комиссия отырысы хаттамасының жобасын тапсырады.".</w:t>
      </w:r>
    </w:p>
    <w:bookmarkEnd w:id="5"/>
    <w:bookmarkStart w:name="z7" w:id="6"/>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Б.Түйешиев)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 Бейнеу аудандық мәслихаты аппаратының басшысына (Б.Түйешиев) жүктелсін.</w:t>
      </w:r>
    </w:p>
    <w:bookmarkEnd w:id="7"/>
    <w:bookmarkStart w:name="z9" w:id="8"/>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Т.Жақсылықова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