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6e47" w14:textId="dd86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желтоқсандағы № 410 "Маңғыстау облысында коммуналдық қызмет көрсету ережесін бекіту туралы" қаулысының күші жойылсын деп тану туралы</w:t>
      </w:r>
    </w:p>
    <w:p>
      <w:pPr>
        <w:spacing w:after="0"/>
        <w:ind w:left="0"/>
        <w:jc w:val="both"/>
      </w:pPr>
      <w:r>
        <w:rPr>
          <w:rFonts w:ascii="Times New Roman"/>
          <w:b w:val="false"/>
          <w:i w:val="false"/>
          <w:color w:val="000000"/>
          <w:sz w:val="28"/>
        </w:rPr>
        <w:t>Маңғыстау облысы әкімдігінің 2017 жылғы 4 желтоқсандағы № 286 қаулысы. Маңғыстау облысы Әділет департаментінде 2017 жылғы 20 желтоқсанда № 3490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31 желтоқсандағы </w:t>
      </w:r>
      <w:r>
        <w:rPr>
          <w:rFonts w:ascii="Times New Roman"/>
          <w:b w:val="false"/>
          <w:i w:val="false"/>
          <w:color w:val="000000"/>
          <w:sz w:val="28"/>
        </w:rPr>
        <w:t>№ 410</w:t>
      </w:r>
      <w:r>
        <w:rPr>
          <w:rFonts w:ascii="Times New Roman"/>
          <w:b w:val="false"/>
          <w:i w:val="false"/>
          <w:color w:val="000000"/>
          <w:sz w:val="28"/>
        </w:rPr>
        <w:t xml:space="preserve"> "Маңғыстау облысында коммуналдық қызмет көрсету ережесін бекіту туралы" қаулысының (нормативтік құқықтық актілерді мемлекеттік тіркеу Тізілімінде № 2965 болып тіркелген, 2016 жылдың 17 ақпанында "Әділет" акпараттық-құқықтық жүйсінде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(С.Х. Аманбеков)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С.Қ. Аманғалиевке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"Маңғыстау облысының энергетика</w:t>
      </w:r>
    </w:p>
    <w:p>
      <w:pPr>
        <w:spacing w:after="0"/>
        <w:ind w:left="0"/>
        <w:jc w:val="both"/>
      </w:pPr>
      <w:r>
        <w:rPr>
          <w:rFonts w:ascii="Times New Roman"/>
          <w:b w:val="false"/>
          <w:i w:val="false"/>
          <w:color w:val="000000"/>
          <w:sz w:val="28"/>
        </w:rPr>
        <w:t xml:space="preserve">
      және тұрғын үй - коммуналдық </w:t>
      </w:r>
    </w:p>
    <w:p>
      <w:pPr>
        <w:spacing w:after="0"/>
        <w:ind w:left="0"/>
        <w:jc w:val="both"/>
      </w:pPr>
      <w:r>
        <w:rPr>
          <w:rFonts w:ascii="Times New Roman"/>
          <w:b w:val="false"/>
          <w:i w:val="false"/>
          <w:color w:val="000000"/>
          <w:sz w:val="28"/>
        </w:rPr>
        <w:t xml:space="preserve">
      шаруашылық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С.Х. Аманбеков </w:t>
      </w:r>
    </w:p>
    <w:p>
      <w:pPr>
        <w:spacing w:after="0"/>
        <w:ind w:left="0"/>
        <w:jc w:val="both"/>
      </w:pPr>
      <w:r>
        <w:rPr>
          <w:rFonts w:ascii="Times New Roman"/>
          <w:b w:val="false"/>
          <w:i w:val="false"/>
          <w:color w:val="000000"/>
          <w:sz w:val="28"/>
        </w:rPr>
        <w:t>
      "4" желтоқсан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