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eaa99" w14:textId="80eaa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2015 жылғы 31 желтоқсандағы № 414 "Автомобиль көлігі саласындағы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2017 жылғы 6 қарашадағы № 268 қаулысы. Маңғыстау облысы Әділет департаментінде 2017 жылғы 23 қарашада № 3466 болып тіркелді. Күші жойылды-Маңғыстау облысы әкімдігінің 2020 жылғы 20 ақпандағы № 21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20.02.2020 </w:t>
      </w:r>
      <w:r>
        <w:rPr>
          <w:rFonts w:ascii="Times New Roman"/>
          <w:b w:val="false"/>
          <w:i w:val="false"/>
          <w:color w:val="ff0000"/>
          <w:sz w:val="28"/>
        </w:rPr>
        <w:t>№ 21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Қазақстан Республикасының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Заңына және Қазақстан Республикасы Инвестициялар және даму министрінің міндетін атқарушының 2016 жылғы 25 қаңтардағы </w:t>
      </w:r>
      <w:r>
        <w:rPr>
          <w:rFonts w:ascii="Times New Roman"/>
          <w:b w:val="false"/>
          <w:i w:val="false"/>
          <w:color w:val="000000"/>
          <w:sz w:val="28"/>
        </w:rPr>
        <w:t>№ 62</w:t>
      </w:r>
      <w:r>
        <w:rPr>
          <w:rFonts w:ascii="Times New Roman"/>
          <w:b w:val="false"/>
          <w:i w:val="false"/>
          <w:color w:val="000000"/>
          <w:sz w:val="28"/>
        </w:rPr>
        <w:t xml:space="preserve"> "Автомобиль көлiгi саласында мемлекеттік көрсетілетін қызметтер стандарттарын бекіту туралы" Қазақстан Республикасы Инвестициялар және даму министрінің 2015 жылғы 30 сәуірдегі № 557 бұйрығына өзгерістер енгізу туралы" бұйрығына (нормативтік құқықтық актілерді мемлекеттік тіркеу Тізілімінде № 13257 болып тіркелген) сәйкес облыс әкімдігі ҚАУЛЫ ЕТЕДІ:</w:t>
      </w:r>
    </w:p>
    <w:bookmarkEnd w:id="0"/>
    <w:bookmarkStart w:name="z1" w:id="1"/>
    <w:p>
      <w:pPr>
        <w:spacing w:after="0"/>
        <w:ind w:left="0"/>
        <w:jc w:val="both"/>
      </w:pPr>
      <w:r>
        <w:rPr>
          <w:rFonts w:ascii="Times New Roman"/>
          <w:b w:val="false"/>
          <w:i w:val="false"/>
          <w:color w:val="000000"/>
          <w:sz w:val="28"/>
        </w:rPr>
        <w:t xml:space="preserve">
       1. Маңғыстау облысы әкімдігінің 2015 жылғы 31 желтоқсандағы </w:t>
      </w:r>
      <w:r>
        <w:rPr>
          <w:rFonts w:ascii="Times New Roman"/>
          <w:b w:val="false"/>
          <w:i w:val="false"/>
          <w:color w:val="000000"/>
          <w:sz w:val="28"/>
        </w:rPr>
        <w:t>№ 414</w:t>
      </w:r>
      <w:r>
        <w:rPr>
          <w:rFonts w:ascii="Times New Roman"/>
          <w:b w:val="false"/>
          <w:i w:val="false"/>
          <w:color w:val="000000"/>
          <w:sz w:val="28"/>
        </w:rPr>
        <w:t xml:space="preserve"> "Автомобиль көлігі саласындағы мемлекеттік көрсетілетін қызметтер регламенттерін бекіту туралы" қаулысына (нормативтік құқықтық актілерді мемлекеттік тіркеу Тізілімінде № 2972 болып тіркелген, 2016 жылғы 19 ақпандағы "Әділет" ақпараттық-құқықтық жүйесінде жарияланған)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келесідей мазмұнда жаңа редакцияда жазылсын:</w:t>
      </w:r>
    </w:p>
    <w:bookmarkEnd w:id="2"/>
    <w:bookmarkStart w:name="z3" w:id="3"/>
    <w:p>
      <w:pPr>
        <w:spacing w:after="0"/>
        <w:ind w:left="0"/>
        <w:jc w:val="both"/>
      </w:pPr>
      <w:r>
        <w:rPr>
          <w:rFonts w:ascii="Times New Roman"/>
          <w:b w:val="false"/>
          <w:i w:val="false"/>
          <w:color w:val="000000"/>
          <w:sz w:val="28"/>
        </w:rPr>
        <w:t>
      "1. Қоса беріліп отырған "Жолаушыларды облысаралық қалааралық, ауданаралық (облысішiлiк,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үшін лицензия беру" мемлекеттік көрсетілетін қызмет регламенті бекітілсін.";</w:t>
      </w:r>
    </w:p>
    <w:bookmarkEnd w:id="3"/>
    <w:bookmarkStart w:name="z4" w:id="4"/>
    <w:p>
      <w:pPr>
        <w:spacing w:after="0"/>
        <w:ind w:left="0"/>
        <w:jc w:val="both"/>
      </w:pPr>
      <w:r>
        <w:rPr>
          <w:rFonts w:ascii="Times New Roman"/>
          <w:b w:val="false"/>
          <w:i w:val="false"/>
          <w:color w:val="000000"/>
          <w:sz w:val="28"/>
        </w:rPr>
        <w:t xml:space="preserve">
      "Жолаушыларды облысаралық қалааралық, ауданаралық (облысішiлiк, қалааралық) және халықаралық қатынаста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қызметімен айналысу үшін лицензия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тармақтың</w:t>
      </w:r>
      <w:r>
        <w:rPr>
          <w:rFonts w:ascii="Times New Roman"/>
          <w:b w:val="false"/>
          <w:i w:val="false"/>
          <w:color w:val="000000"/>
          <w:sz w:val="28"/>
        </w:rPr>
        <w:t xml:space="preserve"> 1) тармақшасы мынадай редакцияда жазылсын:</w:t>
      </w:r>
    </w:p>
    <w:bookmarkStart w:name="z6" w:id="5"/>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қоғамының Маңғыстау облысы бойынша филиалы – "Халыққа қызмет көрсету орталығы" департаменті (бұдан әрі – Мемлекеттік корпорация) арқылы;";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бөлімнің</w:t>
      </w:r>
      <w:r>
        <w:rPr>
          <w:rFonts w:ascii="Times New Roman"/>
          <w:b w:val="false"/>
          <w:i w:val="false"/>
          <w:color w:val="000000"/>
          <w:sz w:val="28"/>
        </w:rPr>
        <w:t xml:space="preserve"> тақырыбы мынадай редакцияда жазылсын:</w:t>
      </w:r>
    </w:p>
    <w:bookmarkStart w:name="z8" w:id="6"/>
    <w:p>
      <w:pPr>
        <w:spacing w:after="0"/>
        <w:ind w:left="0"/>
        <w:jc w:val="both"/>
      </w:pPr>
      <w:r>
        <w:rPr>
          <w:rFonts w:ascii="Times New Roman"/>
          <w:b w:val="false"/>
          <w:i w:val="false"/>
          <w:color w:val="000000"/>
          <w:sz w:val="28"/>
        </w:rPr>
        <w:t>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6"/>
    <w:bookmarkStart w:name="z9" w:id="7"/>
    <w:p>
      <w:pPr>
        <w:spacing w:after="0"/>
        <w:ind w:left="0"/>
        <w:jc w:val="both"/>
      </w:pPr>
      <w:r>
        <w:rPr>
          <w:rFonts w:ascii="Times New Roman"/>
          <w:b w:val="false"/>
          <w:i w:val="false"/>
          <w:color w:val="000000"/>
          <w:sz w:val="28"/>
        </w:rPr>
        <w:t>
      9 тармақ мынадай редакцияда жазылсын:</w:t>
      </w:r>
    </w:p>
    <w:bookmarkEnd w:id="7"/>
    <w:bookmarkStart w:name="z10" w:id="8"/>
    <w:p>
      <w:pPr>
        <w:spacing w:after="0"/>
        <w:ind w:left="0"/>
        <w:jc w:val="both"/>
      </w:pPr>
      <w:r>
        <w:rPr>
          <w:rFonts w:ascii="Times New Roman"/>
          <w:b w:val="false"/>
          <w:i w:val="false"/>
          <w:color w:val="000000"/>
          <w:sz w:val="28"/>
        </w:rPr>
        <w:t xml:space="preserve">
      "9. Қызметті алу үшін көрсетілетін қызметті алушы не сенімхат бойынша оның өкілі Стандарттың 9 тармағына сәйкес қажетті құжаттарды Мемлекеттік корпорацияға ұсынады. </w:t>
      </w:r>
    </w:p>
    <w:bookmarkEnd w:id="8"/>
    <w:bookmarkStart w:name="z11" w:id="9"/>
    <w:p>
      <w:pPr>
        <w:spacing w:after="0"/>
        <w:ind w:left="0"/>
        <w:jc w:val="both"/>
      </w:pPr>
      <w:r>
        <w:rPr>
          <w:rFonts w:ascii="Times New Roman"/>
          <w:b w:val="false"/>
          <w:i w:val="false"/>
          <w:color w:val="000000"/>
          <w:sz w:val="28"/>
        </w:rPr>
        <w:t>
      Мемлекеттік корпорация қызметкері құжаттардың электрондық көшірмелерін шығарады, одан кейін түпнұсқаларын көрсетілетін қызметті алушыға қайтарады.";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тармақтың</w:t>
      </w:r>
      <w:r>
        <w:rPr>
          <w:rFonts w:ascii="Times New Roman"/>
          <w:b w:val="false"/>
          <w:i w:val="false"/>
          <w:color w:val="000000"/>
          <w:sz w:val="28"/>
        </w:rPr>
        <w:t xml:space="preserve"> бірінші сөйлемі мынадай редакцияда жазылсын:</w:t>
      </w:r>
    </w:p>
    <w:bookmarkStart w:name="z13" w:id="10"/>
    <w:p>
      <w:pPr>
        <w:spacing w:after="0"/>
        <w:ind w:left="0"/>
        <w:jc w:val="both"/>
      </w:pPr>
      <w:r>
        <w:rPr>
          <w:rFonts w:ascii="Times New Roman"/>
          <w:b w:val="false"/>
          <w:i w:val="false"/>
          <w:color w:val="000000"/>
          <w:sz w:val="28"/>
        </w:rPr>
        <w:t>
      "10. Көрсетілетін қызметті алушымен барлық қажетті құжаттар Мемлекеттік корпорация арқылы тапсырылған кезде құжатты қабылдау күні мен нөмірінің көрсетілуімен тиісті құжаттардың қабылданғандығы туралы қолхат беріледі.";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тармағы</w:t>
      </w:r>
      <w:r>
        <w:rPr>
          <w:rFonts w:ascii="Times New Roman"/>
          <w:b w:val="false"/>
          <w:i w:val="false"/>
          <w:color w:val="000000"/>
          <w:sz w:val="28"/>
        </w:rPr>
        <w:t xml:space="preserve"> мынадай редакцияда жазылсын:</w:t>
      </w:r>
    </w:p>
    <w:bookmarkStart w:name="z15" w:id="11"/>
    <w:p>
      <w:pPr>
        <w:spacing w:after="0"/>
        <w:ind w:left="0"/>
        <w:jc w:val="both"/>
      </w:pPr>
      <w:r>
        <w:rPr>
          <w:rFonts w:ascii="Times New Roman"/>
          <w:b w:val="false"/>
          <w:i w:val="false"/>
          <w:color w:val="000000"/>
          <w:sz w:val="28"/>
        </w:rPr>
        <w:t>
      "13. Мемлекеттік қызметті көрсету процесінде рәсімдердің (іс-қимылдардың) ретін, көрсетілетін қызметті берушінің құрылымдық бөлімшелерінің (қызметкерлердің) өзара іс-қимылдарының толық сипаттамасы, сондай-ақ өзге көрсетілетін қызметті берушілермен және (немесе) Мемлекеттік корпорациямен өзара іс-қимыл тәртібінің және мемлекеттік қызметті көрсету процесінде ақпараттық жүйелерді қолдану тәртібінің сипаттамасы осы Регламенттің 2-қосымшасына сәйкес мемлекеттік қызмет көрсетудің бизнес-процестерінің анықтамалығында көрсетіледі. Мемлекеттік қызметті көрсетудің бизнес-процестері анықтамалығы порталда, көрсетілетін қызметті берушінің интернет-ресурсында орналастырылады.";</w:t>
      </w:r>
    </w:p>
    <w:bookmarkEnd w:id="11"/>
    <w:bookmarkStart w:name="z16" w:id="12"/>
    <w:p>
      <w:pPr>
        <w:spacing w:after="0"/>
        <w:ind w:left="0"/>
        <w:jc w:val="both"/>
      </w:pPr>
      <w:r>
        <w:rPr>
          <w:rFonts w:ascii="Times New Roman"/>
          <w:b w:val="false"/>
          <w:i w:val="false"/>
          <w:color w:val="000000"/>
          <w:sz w:val="28"/>
        </w:rPr>
        <w:t xml:space="preserve">
      "Халықаралық техникалық байқау сертификатын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алынып тасталсын. </w:t>
      </w:r>
    </w:p>
    <w:bookmarkEnd w:id="12"/>
    <w:bookmarkStart w:name="z17" w:id="13"/>
    <w:p>
      <w:pPr>
        <w:spacing w:after="0"/>
        <w:ind w:left="0"/>
        <w:jc w:val="both"/>
      </w:pPr>
      <w:r>
        <w:rPr>
          <w:rFonts w:ascii="Times New Roman"/>
          <w:b w:val="false"/>
          <w:i w:val="false"/>
          <w:color w:val="000000"/>
          <w:sz w:val="28"/>
        </w:rPr>
        <w:t xml:space="preserve">
      2. "Маңғыстау облысының жолаушылар көлігі және автомобиль жолдары басқармасы" мемлекеттік мекемесі (Ә.Б. Көшербаев)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Маңғыстау облысы әкімдігінің интернет-ресурсында орналастырылуын қамтамасыз етсін. </w:t>
      </w:r>
    </w:p>
    <w:bookmarkEnd w:id="13"/>
    <w:bookmarkStart w:name="z18" w:id="14"/>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С.Т. Алдашевқа жүктелсін.</w:t>
      </w:r>
    </w:p>
    <w:bookmarkEnd w:id="14"/>
    <w:bookmarkStart w:name="z19" w:id="15"/>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Тоғжанов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"Маңғыстау облысының </w:t>
      </w:r>
    </w:p>
    <w:p>
      <w:pPr>
        <w:spacing w:after="0"/>
        <w:ind w:left="0"/>
        <w:jc w:val="both"/>
      </w:pPr>
      <w:r>
        <w:rPr>
          <w:rFonts w:ascii="Times New Roman"/>
          <w:b w:val="false"/>
          <w:i w:val="false"/>
          <w:color w:val="000000"/>
          <w:sz w:val="28"/>
        </w:rPr>
        <w:t xml:space="preserve">
      жолаушылар көлігі және </w:t>
      </w:r>
    </w:p>
    <w:p>
      <w:pPr>
        <w:spacing w:after="0"/>
        <w:ind w:left="0"/>
        <w:jc w:val="both"/>
      </w:pPr>
      <w:r>
        <w:rPr>
          <w:rFonts w:ascii="Times New Roman"/>
          <w:b w:val="false"/>
          <w:i w:val="false"/>
          <w:color w:val="000000"/>
          <w:sz w:val="28"/>
        </w:rPr>
        <w:t xml:space="preserve">
      автомобиль жолдары басқармасы" </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Ә.Б. Көшербаев</w:t>
      </w:r>
    </w:p>
    <w:p>
      <w:pPr>
        <w:spacing w:after="0"/>
        <w:ind w:left="0"/>
        <w:jc w:val="both"/>
      </w:pPr>
      <w:r>
        <w:rPr>
          <w:rFonts w:ascii="Times New Roman"/>
          <w:b w:val="false"/>
          <w:i w:val="false"/>
          <w:color w:val="000000"/>
          <w:sz w:val="28"/>
        </w:rPr>
        <w:t>
      "06" қараша 2017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