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73d0" w14:textId="6487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қазандағы № 332 "Отбасы және балалар саласында көрсетілетін мемлекеттік қызметтер регламенттерін бекіту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16 қазандағы № 237 қаулысы. Маңғыстау облысы Әділет департаментінде 2017 жылғы 2 қарашада № 3451 болып тіркелді. Күші жойылды-Маңғыстау облысы әкімдігінің 2020 жылғы 23 шілдедегі № 110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23.07.2020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Білім және ғылым министрінің 2017 жылғы 15 маусымдағы </w:t>
      </w:r>
      <w:r>
        <w:rPr>
          <w:rFonts w:ascii="Times New Roman"/>
          <w:b w:val="false"/>
          <w:i w:val="false"/>
          <w:color w:val="000000"/>
          <w:sz w:val="28"/>
        </w:rPr>
        <w:t>№ 285</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бұйрығына (нормативтік құқықтық актілерді мемлекеттік тіркеу тізілімінде № 15425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28 қазандағы </w:t>
      </w:r>
      <w:r>
        <w:rPr>
          <w:rFonts w:ascii="Times New Roman"/>
          <w:b w:val="false"/>
          <w:i w:val="false"/>
          <w:color w:val="000000"/>
          <w:sz w:val="28"/>
        </w:rPr>
        <w:t>№ 332</w:t>
      </w:r>
      <w:r>
        <w:rPr>
          <w:rFonts w:ascii="Times New Roman"/>
          <w:b w:val="false"/>
          <w:i w:val="false"/>
          <w:color w:val="000000"/>
          <w:sz w:val="28"/>
        </w:rPr>
        <w:t xml:space="preserve"> "Отбасы және балалар саласында көрсетілетін мемлекеттік қызметтер регламенттерін бекіту туралы" қаулысына (нормативтік құқықтық актілерді мемлекеттік тіркеу тізілімінде № 2884 болып тіркелген, 2015 жылғы 19 желтоқсанда "Маңғыстау" газетінде жарияланған) мынадай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"12)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келесі мазмұндағы 13) тармақшамен толықтырылсын:</w:t>
      </w:r>
    </w:p>
    <w:bookmarkEnd w:id="4"/>
    <w:bookmarkStart w:name="z6" w:id="5"/>
    <w:p>
      <w:pPr>
        <w:spacing w:after="0"/>
        <w:ind w:left="0"/>
        <w:jc w:val="both"/>
      </w:pPr>
      <w:r>
        <w:rPr>
          <w:rFonts w:ascii="Times New Roman"/>
          <w:b w:val="false"/>
          <w:i w:val="false"/>
          <w:color w:val="000000"/>
          <w:sz w:val="28"/>
        </w:rPr>
        <w:t>
      "13) "Балаға кері әсер етпейтін ата-ана құқықтарынан айырылған ата-аналарға баламен кездесуіне рұқсат беру" мемлекеттік көрсетілетін қызмет регламенті бекітілсін.";</w:t>
      </w:r>
    </w:p>
    <w:bookmarkEnd w:id="5"/>
    <w:bookmarkStart w:name="z7" w:id="6"/>
    <w:p>
      <w:pPr>
        <w:spacing w:after="0"/>
        <w:ind w:left="0"/>
        <w:jc w:val="both"/>
      </w:pPr>
      <w:r>
        <w:rPr>
          <w:rFonts w:ascii="Times New Roman"/>
          <w:b w:val="false"/>
          <w:i w:val="false"/>
          <w:color w:val="000000"/>
          <w:sz w:val="28"/>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регламентімен толықтырылсын. </w:t>
      </w:r>
    </w:p>
    <w:bookmarkEnd w:id="6"/>
    <w:bookmarkStart w:name="z8" w:id="7"/>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орынбасары Р. К. Сәкеевке жүктелсін.</w:t>
      </w:r>
    </w:p>
    <w:bookmarkEnd w:id="8"/>
    <w:bookmarkStart w:name="z10"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"16"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2017 жылғы "16" қазандағы № 237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қаулысымен бекітілген</w:t>
            </w:r>
          </w:p>
        </w:tc>
      </w:tr>
    </w:tbl>
    <w:bookmarkStart w:name="z36" w:id="10"/>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 1. Жалпы ережелер</w:t>
      </w:r>
    </w:p>
    <w:bookmarkEnd w:id="10"/>
    <w:bookmarkStart w:name="z11" w:id="11"/>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1"/>
    <w:bookmarkStart w:name="z12" w:id="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12"/>
    <w:bookmarkStart w:name="z13" w:id="13"/>
    <w:p>
      <w:pPr>
        <w:spacing w:after="0"/>
        <w:ind w:left="0"/>
        <w:jc w:val="both"/>
      </w:pPr>
      <w:r>
        <w:rPr>
          <w:rFonts w:ascii="Times New Roman"/>
          <w:b w:val="false"/>
          <w:i w:val="false"/>
          <w:color w:val="000000"/>
          <w:sz w:val="28"/>
        </w:rPr>
        <w:t>
      2. Мемлекеттік қызмет көрсету нысаны: қағаз жүзінде.</w:t>
      </w:r>
    </w:p>
    <w:bookmarkEnd w:id="13"/>
    <w:bookmarkStart w:name="z14" w:id="14"/>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2017 жылғы 15 маусымдағы № 285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бұйрығымен (нормативтік құқықтық актілерді мемлекеттік тіркеу Тізілімінде № 15425 болып тіркелген) бекітілген "Балаға кері әсер етпейтін ата-ана құқықтарынан айырылған ата-аналарға баламен кездесуіне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қамқорлық және қорғаншылық органның рұқсаты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жауабы.</w:t>
      </w:r>
    </w:p>
    <w:bookmarkEnd w:id="14"/>
    <w:bookmarkStart w:name="z15" w:id="15"/>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6"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болып табылады.</w:t>
      </w:r>
    </w:p>
    <w:bookmarkEnd w:id="16"/>
    <w:bookmarkStart w:name="z17"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18" w:id="18"/>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20 (жиырма) минут;</w:t>
      </w:r>
    </w:p>
    <w:bookmarkEnd w:id="18"/>
    <w:bookmarkStart w:name="z19" w:id="19"/>
    <w:p>
      <w:pPr>
        <w:spacing w:after="0"/>
        <w:ind w:left="0"/>
        <w:jc w:val="both"/>
      </w:pPr>
      <w:r>
        <w:rPr>
          <w:rFonts w:ascii="Times New Roman"/>
          <w:b w:val="false"/>
          <w:i w:val="false"/>
          <w:color w:val="000000"/>
          <w:sz w:val="28"/>
        </w:rPr>
        <w:t>
      2) көрсетілетін қызметті беруші басшысының құжаттарды қарауы – 1 (бір) күн;</w:t>
      </w:r>
    </w:p>
    <w:bookmarkEnd w:id="19"/>
    <w:bookmarkStart w:name="z20" w:id="20"/>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 3 (үш) күн;</w:t>
      </w:r>
    </w:p>
    <w:bookmarkEnd w:id="20"/>
    <w:bookmarkStart w:name="z21" w:id="21"/>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 1 (бір) күн;</w:t>
      </w:r>
    </w:p>
    <w:bookmarkEnd w:id="21"/>
    <w:bookmarkStart w:name="z22" w:id="22"/>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w:t>
      </w:r>
    </w:p>
    <w:bookmarkEnd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23" w:id="2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24"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25"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26" w:id="2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6"/>
    <w:bookmarkStart w:name="z27" w:id="2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7"/>
    <w:bookmarkStart w:name="z28" w:id="2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 көрсетілетін қызметті берушінің басшысына қарауға жолдайды – 20 (жиырма) минут;</w:t>
      </w:r>
    </w:p>
    <w:bookmarkEnd w:id="28"/>
    <w:bookmarkStart w:name="z29" w:id="2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 күн;</w:t>
      </w:r>
    </w:p>
    <w:bookmarkEnd w:id="29"/>
    <w:bookmarkStart w:name="z30" w:id="30"/>
    <w:p>
      <w:pPr>
        <w:spacing w:after="0"/>
        <w:ind w:left="0"/>
        <w:jc w:val="both"/>
      </w:pPr>
      <w:r>
        <w:rPr>
          <w:rFonts w:ascii="Times New Roman"/>
          <w:b w:val="false"/>
          <w:i w:val="false"/>
          <w:color w:val="000000"/>
          <w:sz w:val="28"/>
        </w:rPr>
        <w:t>
      3) көрсетілетін қызметті берушінің жауапты орындаушысы құжаттарды</w:t>
      </w:r>
    </w:p>
    <w:bookmarkEnd w:id="30"/>
    <w:bookmarkStart w:name="z31" w:id="31"/>
    <w:p>
      <w:pPr>
        <w:spacing w:after="0"/>
        <w:ind w:left="0"/>
        <w:jc w:val="both"/>
      </w:pPr>
      <w:r>
        <w:rPr>
          <w:rFonts w:ascii="Times New Roman"/>
          <w:b w:val="false"/>
          <w:i w:val="false"/>
          <w:color w:val="000000"/>
          <w:sz w:val="28"/>
        </w:rPr>
        <w:t>
      қарап шығып, балаға кері әсер етпейтін ата-ана құқықтарынан айырылған ата-аналарға баламен кездесуіне рұқсатын немесе бас тарту туралы дәлелді жауапты шығарып, көрсетілетін қызметті берушінің басшысына қарауға – 3 (үш) күн;</w:t>
      </w:r>
    </w:p>
    <w:bookmarkEnd w:id="31"/>
    <w:bookmarkStart w:name="z32" w:id="32"/>
    <w:p>
      <w:pPr>
        <w:spacing w:after="0"/>
        <w:ind w:left="0"/>
        <w:jc w:val="both"/>
      </w:pPr>
      <w:r>
        <w:rPr>
          <w:rFonts w:ascii="Times New Roman"/>
          <w:b w:val="false"/>
          <w:i w:val="false"/>
          <w:color w:val="000000"/>
          <w:sz w:val="28"/>
        </w:rPr>
        <w:t>
      4) көрсетілетін қызметті берушінің басшысы кездесу туралы рұқсатқа немесе бас тарту туралы дәлелді жауапқа қол қояды және көрсетілетін қызметті берушінің кеңсе қызметкеріне жібереді – 1 (бір ) күн;</w:t>
      </w:r>
    </w:p>
    <w:bookmarkEnd w:id="32"/>
    <w:bookmarkStart w:name="z33" w:id="33"/>
    <w:p>
      <w:pPr>
        <w:spacing w:after="0"/>
        <w:ind w:left="0"/>
        <w:jc w:val="both"/>
      </w:pPr>
      <w:r>
        <w:rPr>
          <w:rFonts w:ascii="Times New Roman"/>
          <w:b w:val="false"/>
          <w:i w:val="false"/>
          <w:color w:val="000000"/>
          <w:sz w:val="28"/>
        </w:rPr>
        <w:t>
      5) көрсетілетін қызметті берушінің кеңсе қызметкері кездесуге рұқсатты немесе бас тарту туралы дәлелді жауапты есепке алу журналына тіркеуді жүргізеді және көрсетілетін қызметті алушыға береді – 20 (жиырма) минут.</w:t>
      </w:r>
    </w:p>
    <w:bookmarkEnd w:id="33"/>
    <w:bookmarkStart w:name="z34" w:id="3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"Балаға кері әсер етпейтін ата-ана құқықтарынан айырылған ата-аналарға баламен кездесуіне рұқсат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ата-ана құқықтарынан айырылған ата-аналарға баламен кездесуіне рұқсат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6929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