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235a" w14:textId="3de2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11 тамыздағы № 241 "Кәсіпкерлік саласындағы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31 шілдедегі № 185 қаулысы. Маңғыстау облысы Әділет департаментінде 2017 жылғы 24 тамызда № 3413 болып тіркелді. Күші жойылды-Маңғыстау облысы әкімдігінің 2020 жылғы 8 сәуірдегі № 54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08.04.2020 </w:t>
      </w:r>
      <w:r>
        <w:rPr>
          <w:rFonts w:ascii="Times New Roman"/>
          <w:b w:val="false"/>
          <w:i w:val="false"/>
          <w:color w:val="ff0000"/>
          <w:sz w:val="28"/>
        </w:rPr>
        <w:t>№ 54</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Заңына, Қазақстан Республикасы Ұлттық экономика министрінің 2015 жылғы 9 желтоқсандағы </w:t>
      </w:r>
      <w:r>
        <w:rPr>
          <w:rFonts w:ascii="Times New Roman"/>
          <w:b w:val="false"/>
          <w:i w:val="false"/>
          <w:color w:val="000000"/>
          <w:sz w:val="28"/>
        </w:rPr>
        <w:t>№ 760</w:t>
      </w:r>
      <w:r>
        <w:rPr>
          <w:rFonts w:ascii="Times New Roman"/>
          <w:b w:val="false"/>
          <w:i w:val="false"/>
          <w:color w:val="000000"/>
          <w:sz w:val="28"/>
        </w:rPr>
        <w:t xml:space="preserve">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№352 бұйрығына өзгерістер енгізу туралы" (нормативтік құқықтық актілерді мемлекеттік тіркеу Тізілімінде №13233 болып тіркелген) және Қазақстан Республикасы Ұлттық экономика министрінің міндетін атқарушысының 2017 жылғы 15 наурыздағы </w:t>
      </w:r>
      <w:r>
        <w:rPr>
          <w:rFonts w:ascii="Times New Roman"/>
          <w:b w:val="false"/>
          <w:i w:val="false"/>
          <w:color w:val="000000"/>
          <w:sz w:val="28"/>
        </w:rPr>
        <w:t>№118</w:t>
      </w:r>
      <w:r>
        <w:rPr>
          <w:rFonts w:ascii="Times New Roman"/>
          <w:b w:val="false"/>
          <w:i w:val="false"/>
          <w:color w:val="000000"/>
          <w:sz w:val="28"/>
        </w:rPr>
        <w:t xml:space="preserve">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№352 бұйрығына өзгерістер мен толықтыру енгізу туралы" бұйрықтарына (нормативтік құқықтық актілерді мемлекеттік тіркеу Тізілімінде №15022 болып тіркелген)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11 тамыздағы </w:t>
      </w:r>
      <w:r>
        <w:rPr>
          <w:rFonts w:ascii="Times New Roman"/>
          <w:b w:val="false"/>
          <w:i w:val="false"/>
          <w:color w:val="000000"/>
          <w:sz w:val="28"/>
        </w:rPr>
        <w:t>№241</w:t>
      </w:r>
      <w:r>
        <w:rPr>
          <w:rFonts w:ascii="Times New Roman"/>
          <w:b w:val="false"/>
          <w:i w:val="false"/>
          <w:color w:val="000000"/>
          <w:sz w:val="28"/>
        </w:rPr>
        <w:t xml:space="preserve"> "Кәсіпкерлік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№2829 болып тіркелген, 2015 жылғы 29 қыркүйектегі №173 "Маңғыстау" газетінде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2) тармақшасы мынадай редакцияда жазылсын, орыс тіліндегі мәтін өзгеріссіз қалдырылсын:</w:t>
      </w:r>
    </w:p>
    <w:bookmarkStart w:name="z3" w:id="2"/>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жеке кәсіпкерлік субъектілеріне кредиттер бойынша кепілдіктер беру";</w:t>
      </w:r>
    </w:p>
    <w:bookmarkEnd w:id="2"/>
    <w:bookmarkStart w:name="z4" w:id="3"/>
    <w:p>
      <w:pPr>
        <w:spacing w:after="0"/>
        <w:ind w:left="0"/>
        <w:jc w:val="both"/>
      </w:pPr>
      <w:r>
        <w:rPr>
          <w:rFonts w:ascii="Times New Roman"/>
          <w:b w:val="false"/>
          <w:i w:val="false"/>
          <w:color w:val="000000"/>
          <w:sz w:val="28"/>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регламентінде: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w:t>
      </w:r>
      <w:r>
        <w:rPr>
          <w:rFonts w:ascii="Times New Roman"/>
          <w:b w:val="false"/>
          <w:i w:val="false"/>
          <w:color w:val="000000"/>
          <w:sz w:val="28"/>
        </w:rPr>
        <w:t>қызметті (бұдан әрі – мемлекеттік көрсетілетін қызмет) "Маңғыстау облысының кәсіпкерлік және сауда басқармасы" мемлекеттік мекемесі (бұдан әрі – көрсетілетін қызметті беруші) көрсетеді.</w:t>
      </w:r>
    </w:p>
    <w:bookmarkEnd w:id="4"/>
    <w:bookmarkStart w:name="z8" w:id="5"/>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беруді көрсетілетін қызметті берушінің кеңсесі жүзеге асырады.";</w:t>
      </w:r>
    </w:p>
    <w:bookmarkEnd w:id="5"/>
    <w:bookmarkStart w:name="z9" w:id="6"/>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регламентінде:</w:t>
      </w:r>
    </w:p>
    <w:bookmarkEnd w:id="6"/>
    <w:bookmarkStart w:name="z10" w:id="7"/>
    <w:p>
      <w:pPr>
        <w:spacing w:after="0"/>
        <w:ind w:left="0"/>
        <w:jc w:val="both"/>
      </w:pPr>
      <w:r>
        <w:rPr>
          <w:rFonts w:ascii="Times New Roman"/>
          <w:b w:val="false"/>
          <w:i w:val="false"/>
          <w:color w:val="000000"/>
          <w:sz w:val="28"/>
        </w:rPr>
        <w:t>
      тақырыбы мынадай редакцияда жазылсын, орыс тіліндегі мәтін өзгеріссіз қалдырылсын:</w:t>
      </w:r>
    </w:p>
    <w:bookmarkEnd w:id="7"/>
    <w:bookmarkStart w:name="z11" w:id="8"/>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жеке кәсіпкерлік субъектілеріне кредиттер бойынша кепілдіктер беру";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bookmarkStart w:name="z13" w:id="9"/>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қызметті (бұдан әрі –мемлекеттік көрсетілетін қызмет) "Маңғыстау облысының кәсіпкерлік және сауда басқармасы" мемлекеттік мекемесі (бұдан әрі – көрсетілетін қызметті беруші) көрсетеді.</w:t>
      </w:r>
    </w:p>
    <w:bookmarkEnd w:id="9"/>
    <w:bookmarkStart w:name="z14" w:id="10"/>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w:t>
      </w:r>
    </w:p>
    <w:bookmarkEnd w:id="10"/>
    <w:bookmarkStart w:name="z15"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16" w:id="12"/>
    <w:p>
      <w:pPr>
        <w:spacing w:after="0"/>
        <w:ind w:left="0"/>
        <w:jc w:val="both"/>
      </w:pPr>
      <w:r>
        <w:rPr>
          <w:rFonts w:ascii="Times New Roman"/>
          <w:b w:val="false"/>
          <w:i w:val="false"/>
          <w:color w:val="000000"/>
          <w:sz w:val="28"/>
        </w:rPr>
        <w:t>
      2) "Даму" кәсіпкерлікті дамыту қоры" акционерлік қоғамының кеңсесі (бұдан әрі – қаржы агенттігі);</w:t>
      </w:r>
    </w:p>
    <w:bookmarkEnd w:id="12"/>
    <w:bookmarkStart w:name="z17" w:id="13"/>
    <w:p>
      <w:pPr>
        <w:spacing w:after="0"/>
        <w:ind w:left="0"/>
        <w:jc w:val="both"/>
      </w:pPr>
      <w:r>
        <w:rPr>
          <w:rFonts w:ascii="Times New Roman"/>
          <w:b w:val="false"/>
          <w:i w:val="false"/>
          <w:color w:val="000000"/>
          <w:sz w:val="28"/>
        </w:rPr>
        <w:t>
      3) 180 миллион (бұдан әрі – млн.теңге) теңгеден артық емес кредиттер бойынша www.egov.kz "электрондық үкімет" веб-порталы (бұдан әрі – веб-портал) арқылы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"2. Мемлекеттік қызметті көрсету нысаны: электрондық (жартылай автоматтандырылған) және (немесе) қағаз түрінде.";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"3. Мемлекеттік қызметті көрсету нәтижесі:</w:t>
      </w:r>
    </w:p>
    <w:bookmarkEnd w:id="15"/>
    <w:bookmarkStart w:name="z22" w:id="16"/>
    <w:p>
      <w:pPr>
        <w:spacing w:after="0"/>
        <w:ind w:left="0"/>
        <w:jc w:val="both"/>
      </w:pPr>
      <w:r>
        <w:rPr>
          <w:rFonts w:ascii="Times New Roman"/>
          <w:b w:val="false"/>
          <w:i w:val="false"/>
          <w:color w:val="000000"/>
          <w:sz w:val="28"/>
        </w:rPr>
        <w:t>
      180 млн. теңгеге дейінгі кредиттер бойынша – қаржы агенттігінің алдын ала кепілдік хаты не қаржы агенттігінің уәкілетті органының теріс шешімінің себептері көрсетіле отырып, бас тарту туралы хабарламасы;</w:t>
      </w:r>
    </w:p>
    <w:bookmarkEnd w:id="16"/>
    <w:bookmarkStart w:name="z23" w:id="17"/>
    <w:p>
      <w:pPr>
        <w:spacing w:after="0"/>
        <w:ind w:left="0"/>
        <w:jc w:val="both"/>
      </w:pPr>
      <w:r>
        <w:rPr>
          <w:rFonts w:ascii="Times New Roman"/>
          <w:b w:val="false"/>
          <w:i w:val="false"/>
          <w:color w:val="000000"/>
          <w:sz w:val="28"/>
        </w:rPr>
        <w:t>
      180 млн. теңгеден астам кредиттер бойынша – Өңірлік үйлестіру кеңесі отырысының хаттамасынан үзінді көшірме.</w:t>
      </w:r>
    </w:p>
    <w:bookmarkEnd w:id="17"/>
    <w:bookmarkStart w:name="z24" w:id="18"/>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қағаз түрінде.</w:t>
      </w:r>
    </w:p>
    <w:bookmarkEnd w:id="18"/>
    <w:bookmarkStart w:name="z25" w:id="19"/>
    <w:p>
      <w:pPr>
        <w:spacing w:after="0"/>
        <w:ind w:left="0"/>
        <w:jc w:val="both"/>
      </w:pPr>
      <w:r>
        <w:rPr>
          <w:rFonts w:ascii="Times New Roman"/>
          <w:b w:val="false"/>
          <w:i w:val="false"/>
          <w:color w:val="000000"/>
          <w:sz w:val="28"/>
        </w:rPr>
        <w:t>
      Мемлекеттік қызметті көрсету нәтижесіне қағаз тасығышта жүгінгенде, мемлекеттік қызметті көрсету нәтижесі электрондық нысанда ресімделеді, шығарылады, көрсетілетін қызметті берушінің уәкілетті тұлғасының мөрімен және қолымен куәландырылады.</w:t>
      </w:r>
    </w:p>
    <w:bookmarkEnd w:id="19"/>
    <w:bookmarkStart w:name="z26" w:id="20"/>
    <w:p>
      <w:pPr>
        <w:spacing w:after="0"/>
        <w:ind w:left="0"/>
        <w:jc w:val="both"/>
      </w:pPr>
      <w:r>
        <w:rPr>
          <w:rFonts w:ascii="Times New Roman"/>
          <w:b w:val="false"/>
          <w:i w:val="false"/>
          <w:color w:val="000000"/>
          <w:sz w:val="28"/>
        </w:rPr>
        <w:t>
      Веб-портал арқылы жүгінгенде мемлекеттік қызметті көрсету нәтижесі көрсетілетін қызметті алушының "жеке кабинетіне" уәкілетті органның электрондық цифрлы қол таңбасымен (бұдан әрі – ЭЦҚ) расталған электрондық құжат нысанында жіберіледі.";</w:t>
      </w:r>
    </w:p>
    <w:bookmarkEnd w:id="20"/>
    <w:bookmarkStart w:name="z27" w:id="21"/>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орыс тіліндегі мәтін өзгеріссіз қалдырылсын.</w:t>
      </w:r>
    </w:p>
    <w:bookmarkEnd w:id="21"/>
    <w:bookmarkStart w:name="z28" w:id="22"/>
    <w:p>
      <w:pPr>
        <w:spacing w:after="0"/>
        <w:ind w:left="0"/>
        <w:jc w:val="both"/>
      </w:pPr>
      <w:r>
        <w:rPr>
          <w:rFonts w:ascii="Times New Roman"/>
          <w:b w:val="false"/>
          <w:i w:val="false"/>
          <w:color w:val="000000"/>
          <w:sz w:val="28"/>
        </w:rPr>
        <w:t xml:space="preserve">
      "Бизнестің жол картасы – 2020" бизнесті қолдау мен дамытудың бірыңғай бағдарламасы шеңберінде мемлекеттік гранттар беру" мемлекеттік </w:t>
      </w:r>
    </w:p>
    <w:bookmarkEnd w:id="22"/>
    <w:bookmarkStart w:name="z29" w:id="23"/>
    <w:p>
      <w:pPr>
        <w:spacing w:after="0"/>
        <w:ind w:left="0"/>
        <w:jc w:val="both"/>
      </w:pPr>
      <w:r>
        <w:rPr>
          <w:rFonts w:ascii="Times New Roman"/>
          <w:b w:val="false"/>
          <w:i w:val="false"/>
          <w:color w:val="000000"/>
          <w:sz w:val="28"/>
        </w:rPr>
        <w:t>
      көрсетілетін қызмет регламентінде: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мемлекеттік гранттар беру" мемлекеттік көрсетілетін қызметті (бұдан әрі – мемлекеттік көрсетілетін қызметі) "Маңғыстау облысының кәсіпкерлік және сауда басқармасы" мемлекеттік мекемесі (бұдан әрі – көрсетілетін қызмет беруші) көрсетеді.</w:t>
      </w:r>
    </w:p>
    <w:bookmarkEnd w:id="24"/>
    <w:bookmarkStart w:name="z32" w:id="25"/>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беруді көрсетілетін қызметті берушінің кеңсесі жүзеге асырады.";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"3. Мемлекеттік қызметті көрсету нәтижесі: грант беру туралы шарт не осы мемлекеттік көрсетілетін қызмет регламентінің 5-1 тармағында көзделген жағдайларда және негіздер бойынша мемлекеттік қызмет көрсетуден бас тарту туралы дәлелді жауап.</w:t>
      </w:r>
    </w:p>
    <w:bookmarkEnd w:id="26"/>
    <w:bookmarkStart w:name="z35" w:id="27"/>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7"/>
    <w:bookmarkStart w:name="z36" w:id="28"/>
    <w:p>
      <w:pPr>
        <w:spacing w:after="0"/>
        <w:ind w:left="0"/>
        <w:jc w:val="both"/>
      </w:pPr>
      <w:r>
        <w:rPr>
          <w:rFonts w:ascii="Times New Roman"/>
          <w:b w:val="false"/>
          <w:i w:val="false"/>
          <w:color w:val="000000"/>
          <w:sz w:val="28"/>
        </w:rPr>
        <w:t>
      мынадай мазмұндағы 5-2 тармақпен толықтырылсын:</w:t>
      </w:r>
    </w:p>
    <w:bookmarkEnd w:id="28"/>
    <w:bookmarkStart w:name="z37" w:id="29"/>
    <w:p>
      <w:pPr>
        <w:spacing w:after="0"/>
        <w:ind w:left="0"/>
        <w:jc w:val="both"/>
      </w:pPr>
      <w:r>
        <w:rPr>
          <w:rFonts w:ascii="Times New Roman"/>
          <w:b w:val="false"/>
          <w:i w:val="false"/>
          <w:color w:val="000000"/>
          <w:sz w:val="28"/>
        </w:rPr>
        <w:t>
      "5-2. Заңды тұлғаны мемлекеттік тіркеу (қайта тіркеу) туралы мәліметті көрсетілетін қызметті беруші "электрондық үкімет" шлюзі арқылы тиісті мемлекеттік ақпараттық жүйелерден алады.";</w:t>
      </w:r>
    </w:p>
    <w:bookmarkEnd w:id="29"/>
    <w:bookmarkStart w:name="z38" w:id="30"/>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регламентінде: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40" w:id="31"/>
    <w:p>
      <w:pPr>
        <w:spacing w:after="0"/>
        <w:ind w:left="0"/>
        <w:jc w:val="both"/>
      </w:pPr>
      <w:r>
        <w:rPr>
          <w:rFonts w:ascii="Times New Roman"/>
          <w:b w:val="false"/>
          <w:i w:val="false"/>
          <w:color w:val="000000"/>
          <w:sz w:val="28"/>
        </w:rPr>
        <w:t>
      "3. Мемлекеттік қызметті көрсету нәтижесі: Өңірлік үйлестіру кеңесі отырысының хаттамасынан үзінді көшірме не осы мемлекеттік көрсетілетін қызмет регламентінің 5-1 тармағында көзделген жағдайларда және негіздер бойынша мемлекеттік қызметті көрсетуден бас тарту туралы дәлелді жауап.</w:t>
      </w:r>
    </w:p>
    <w:bookmarkEnd w:id="31"/>
    <w:bookmarkStart w:name="z41" w:id="3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32"/>
    <w:bookmarkStart w:name="z42" w:id="33"/>
    <w:p>
      <w:pPr>
        <w:spacing w:after="0"/>
        <w:ind w:left="0"/>
        <w:jc w:val="both"/>
      </w:pPr>
      <w:r>
        <w:rPr>
          <w:rFonts w:ascii="Times New Roman"/>
          <w:b w:val="false"/>
          <w:i w:val="false"/>
          <w:color w:val="000000"/>
          <w:sz w:val="28"/>
        </w:rPr>
        <w:t xml:space="preserve">
      2. "Маңғыстау облысының кәсіпкерлік және сауда басқармасы" мемлекеттік мекемесі (В.Т. Мұстапаева)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 – ресурсында орналасуын қамтамасыз етсін. </w:t>
      </w:r>
    </w:p>
    <w:bookmarkEnd w:id="33"/>
    <w:bookmarkStart w:name="z43" w:id="34"/>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Ш.Л. Илмұханбетоваға жүктелсін.</w:t>
      </w:r>
    </w:p>
    <w:bookmarkEnd w:id="34"/>
    <w:bookmarkStart w:name="z44" w:id="3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кәсіпкерлік және сауда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В.Т. Мұстапаева</w:t>
      </w:r>
    </w:p>
    <w:p>
      <w:pPr>
        <w:spacing w:after="0"/>
        <w:ind w:left="0"/>
        <w:jc w:val="both"/>
      </w:pPr>
      <w:r>
        <w:rPr>
          <w:rFonts w:ascii="Times New Roman"/>
          <w:b w:val="false"/>
          <w:i w:val="false"/>
          <w:color w:val="000000"/>
          <w:sz w:val="28"/>
        </w:rPr>
        <w:t>
      "31" шілде 2017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"31" шілде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 қолдау мен дамытудың бірыңғай</w:t>
            </w:r>
            <w:r>
              <w:br/>
            </w:r>
            <w:r>
              <w:rPr>
                <w:rFonts w:ascii="Times New Roman"/>
                <w:b w:val="false"/>
                <w:i w:val="false"/>
                <w:color w:val="000000"/>
                <w:sz w:val="20"/>
              </w:rPr>
              <w:t xml:space="preserve">бағдарламасы шеңберінде жеке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субъектілеріне кредиттер</w:t>
            </w:r>
            <w:r>
              <w:br/>
            </w:r>
            <w:r>
              <w:rPr>
                <w:rFonts w:ascii="Times New Roman"/>
                <w:b w:val="false"/>
                <w:i w:val="false"/>
                <w:color w:val="000000"/>
                <w:sz w:val="20"/>
              </w:rPr>
              <w:t>бойынша кепілдіктер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қызметтің бизнес-процестерінің анықтамалығы</w:t>
      </w:r>
    </w:p>
    <w:p>
      <w:pPr>
        <w:spacing w:after="0"/>
        <w:ind w:left="0"/>
        <w:jc w:val="left"/>
      </w:pPr>
      <w:r>
        <w:br/>
      </w:r>
    </w:p>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