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e758" w14:textId="dc5e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11 тамыздағы № 241 "Кәсіпкерлік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14 сәуірдегі № 74 қаулысы. Маңғыстау облысы Әділет департаментінде 2017 жылғы 16 мамырда № 3358 болып тіркелді. Күші жойылды-Маңғыстау облысы әкімдігінің 2020 жылғы 8 сәуірдегі № 54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және Қазақстан Республикасы Ұлттық экономика министрінің 2016 жылғы 24 маусымдағы </w:t>
      </w:r>
      <w:r>
        <w:rPr>
          <w:rFonts w:ascii="Times New Roman"/>
          <w:b w:val="false"/>
          <w:i w:val="false"/>
          <w:color w:val="000000"/>
          <w:sz w:val="28"/>
        </w:rPr>
        <w:t>№ 281</w:t>
      </w:r>
      <w:r>
        <w:rPr>
          <w:rFonts w:ascii="Times New Roman"/>
          <w:b w:val="false"/>
          <w:i w:val="false"/>
          <w:color w:val="000000"/>
          <w:sz w:val="28"/>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мен толықтырулар енгізу туралы" бұйрығына (нормативтік құқықтық актілерді мемлекеттік тіркеу Тізілімінде № 13992 болып тіркелген)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11 тамыздағы </w:t>
      </w:r>
      <w:r>
        <w:rPr>
          <w:rFonts w:ascii="Times New Roman"/>
          <w:b w:val="false"/>
          <w:i w:val="false"/>
          <w:color w:val="000000"/>
          <w:sz w:val="28"/>
        </w:rPr>
        <w:t>№ 241</w:t>
      </w:r>
      <w:r>
        <w:rPr>
          <w:rFonts w:ascii="Times New Roman"/>
          <w:b w:val="false"/>
          <w:i w:val="false"/>
          <w:color w:val="000000"/>
          <w:sz w:val="28"/>
        </w:rPr>
        <w:t xml:space="preserve"> "Кәсіпкерлік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2829 болып тіркелген, 2015 жылғы 29 қыркүйектегі № 173 "Маңғыстау" газетінде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тармақша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"3) жауапты орындаушы құжаттар топтамасының және қажетті тиісті ақпараттың толықтығын тексеруді жүргізеді, оны Өңірлік үйлестіру кеңесінің </w:t>
      </w:r>
    </w:p>
    <w:bookmarkEnd w:id="4"/>
    <w:bookmarkStart w:name="z6" w:id="5"/>
    <w:p>
      <w:pPr>
        <w:spacing w:after="0"/>
        <w:ind w:left="0"/>
        <w:jc w:val="both"/>
      </w:pPr>
      <w:r>
        <w:rPr>
          <w:rFonts w:ascii="Times New Roman"/>
          <w:b w:val="false"/>
          <w:i w:val="false"/>
          <w:color w:val="000000"/>
          <w:sz w:val="28"/>
        </w:rPr>
        <w:t>
      (бұдан әрі – ӨҮК) қарауына жолдайды – 12 (он екі) жұмыс күн.</w:t>
      </w:r>
    </w:p>
    <w:bookmarkEnd w:id="5"/>
    <w:bookmarkStart w:name="z7" w:id="6"/>
    <w:p>
      <w:pPr>
        <w:spacing w:after="0"/>
        <w:ind w:left="0"/>
        <w:jc w:val="both"/>
      </w:pPr>
      <w:r>
        <w:rPr>
          <w:rFonts w:ascii="Times New Roman"/>
          <w:b w:val="false"/>
          <w:i w:val="false"/>
          <w:color w:val="000000"/>
          <w:sz w:val="28"/>
        </w:rPr>
        <w:t>
      Нәтижесі – құжаттар топтамасын ӨҮК қарауына жолдау;";</w:t>
      </w:r>
    </w:p>
    <w:bookmarkEnd w:id="6"/>
    <w:bookmarkStart w:name="z8" w:id="7"/>
    <w:p>
      <w:pPr>
        <w:spacing w:after="0"/>
        <w:ind w:left="0"/>
        <w:jc w:val="both"/>
      </w:pPr>
      <w:r>
        <w:rPr>
          <w:rFonts w:ascii="Times New Roman"/>
          <w:b w:val="false"/>
          <w:i w:val="false"/>
          <w:color w:val="000000"/>
          <w:sz w:val="28"/>
        </w:rPr>
        <w:t>
      мынадай мазмұндағы 5-1 тармақпен толықтырылсын:</w:t>
      </w:r>
    </w:p>
    <w:bookmarkEnd w:id="7"/>
    <w:bookmarkStart w:name="z9" w:id="8"/>
    <w:p>
      <w:pPr>
        <w:spacing w:after="0"/>
        <w:ind w:left="0"/>
        <w:jc w:val="both"/>
      </w:pPr>
      <w:r>
        <w:rPr>
          <w:rFonts w:ascii="Times New Roman"/>
          <w:b w:val="false"/>
          <w:i w:val="false"/>
          <w:color w:val="000000"/>
          <w:sz w:val="28"/>
        </w:rPr>
        <w:t>
      "5-1. Көрсетілетін қызметті беруші мынадай:</w:t>
      </w:r>
    </w:p>
    <w:bookmarkEnd w:id="8"/>
    <w:bookmarkStart w:name="z10" w:id="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9"/>
    <w:bookmarkStart w:name="z11" w:id="10"/>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 xml:space="preserve">: </w:t>
      </w:r>
    </w:p>
    <w:bookmarkStart w:name="z13" w:id="11"/>
    <w:p>
      <w:pPr>
        <w:spacing w:after="0"/>
        <w:ind w:left="0"/>
        <w:jc w:val="both"/>
      </w:pPr>
      <w:r>
        <w:rPr>
          <w:rFonts w:ascii="Times New Roman"/>
          <w:b w:val="false"/>
          <w:i w:val="false"/>
          <w:color w:val="000000"/>
          <w:sz w:val="28"/>
        </w:rPr>
        <w:t>
      3) мынадай редакцияда жазылсын:</w:t>
      </w:r>
    </w:p>
    <w:bookmarkEnd w:id="11"/>
    <w:bookmarkStart w:name="z14" w:id="12"/>
    <w:p>
      <w:pPr>
        <w:spacing w:after="0"/>
        <w:ind w:left="0"/>
        <w:jc w:val="both"/>
      </w:pPr>
      <w:r>
        <w:rPr>
          <w:rFonts w:ascii="Times New Roman"/>
          <w:b w:val="false"/>
          <w:i w:val="false"/>
          <w:color w:val="000000"/>
          <w:sz w:val="28"/>
        </w:rPr>
        <w:t>
      "3) жауапты орындаушы ұсынылған құжаттар топтамасының толықтығын тексереді, оны ӨҮК қарауына жолдайды – 12 (он екі) жұмыс күн;";</w:t>
      </w:r>
    </w:p>
    <w:bookmarkEnd w:id="12"/>
    <w:bookmarkStart w:name="z15" w:id="13"/>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
    <w:bookmarkStart w:name="z19" w:id="16"/>
    <w:p>
      <w:pPr>
        <w:spacing w:after="0"/>
        <w:ind w:left="0"/>
        <w:jc w:val="both"/>
      </w:pPr>
      <w:r>
        <w:rPr>
          <w:rFonts w:ascii="Times New Roman"/>
          <w:b w:val="false"/>
          <w:i w:val="false"/>
          <w:color w:val="000000"/>
          <w:sz w:val="28"/>
        </w:rPr>
        <w:t>
      180 миллион теңгеден жоғары кредиттер бойынша:</w:t>
      </w:r>
    </w:p>
    <w:bookmarkEnd w:id="16"/>
    <w:bookmarkStart w:name="z20" w:id="1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қабылдауды, оларды тіркеуді жүзеге асырады – 20 (жиырма) минут.</w:t>
      </w:r>
    </w:p>
    <w:bookmarkEnd w:id="17"/>
    <w:bookmarkStart w:name="z21" w:id="18"/>
    <w:p>
      <w:pPr>
        <w:spacing w:after="0"/>
        <w:ind w:left="0"/>
        <w:jc w:val="both"/>
      </w:pPr>
      <w:r>
        <w:rPr>
          <w:rFonts w:ascii="Times New Roman"/>
          <w:b w:val="false"/>
          <w:i w:val="false"/>
          <w:color w:val="000000"/>
          <w:sz w:val="28"/>
        </w:rPr>
        <w:t>
      Нәтижесі – көрсетілетін қызметті берушінің кеңсесінде тіркеу;</w:t>
      </w:r>
    </w:p>
    <w:bookmarkEnd w:id="18"/>
    <w:bookmarkStart w:name="z22" w:id="19"/>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 тиісті бұрыштама қояды – 1 (бір) жұмыс күн.</w:t>
      </w:r>
    </w:p>
    <w:bookmarkEnd w:id="19"/>
    <w:bookmarkStart w:name="z23" w:id="20"/>
    <w:p>
      <w:pPr>
        <w:spacing w:after="0"/>
        <w:ind w:left="0"/>
        <w:jc w:val="both"/>
      </w:pPr>
      <w:r>
        <w:rPr>
          <w:rFonts w:ascii="Times New Roman"/>
          <w:b w:val="false"/>
          <w:i w:val="false"/>
          <w:color w:val="000000"/>
          <w:sz w:val="28"/>
        </w:rPr>
        <w:t>
      Нәтижесі – көрсетілетін қызметті беруші басшысының бұрыштамасы;</w:t>
      </w:r>
    </w:p>
    <w:bookmarkEnd w:id="20"/>
    <w:bookmarkStart w:name="z24" w:id="21"/>
    <w:p>
      <w:pPr>
        <w:spacing w:after="0"/>
        <w:ind w:left="0"/>
        <w:jc w:val="both"/>
      </w:pPr>
      <w:r>
        <w:rPr>
          <w:rFonts w:ascii="Times New Roman"/>
          <w:b w:val="false"/>
          <w:i w:val="false"/>
          <w:color w:val="000000"/>
          <w:sz w:val="28"/>
        </w:rPr>
        <w:t>
      3) жауапты орындаушы құжаттар топтамасының және қажетті тиісті ақпараттың толықтығын тексеруді жүргізеді, оны ӨҮК қарауына жолдайды – 3 (үш) жұмыс күн.</w:t>
      </w:r>
    </w:p>
    <w:bookmarkEnd w:id="21"/>
    <w:bookmarkStart w:name="z25" w:id="22"/>
    <w:p>
      <w:pPr>
        <w:spacing w:after="0"/>
        <w:ind w:left="0"/>
        <w:jc w:val="both"/>
      </w:pPr>
      <w:r>
        <w:rPr>
          <w:rFonts w:ascii="Times New Roman"/>
          <w:b w:val="false"/>
          <w:i w:val="false"/>
          <w:color w:val="000000"/>
          <w:sz w:val="28"/>
        </w:rPr>
        <w:t>
      Нәтижесі – құжаттар топтамасын ӨҮК қарауына жолдау;</w:t>
      </w:r>
    </w:p>
    <w:bookmarkEnd w:id="22"/>
    <w:bookmarkStart w:name="z26" w:id="23"/>
    <w:p>
      <w:pPr>
        <w:spacing w:after="0"/>
        <w:ind w:left="0"/>
        <w:jc w:val="both"/>
      </w:pPr>
      <w:r>
        <w:rPr>
          <w:rFonts w:ascii="Times New Roman"/>
          <w:b w:val="false"/>
          <w:i w:val="false"/>
          <w:color w:val="000000"/>
          <w:sz w:val="28"/>
        </w:rPr>
        <w:t>
      4) ӨҮК ұсынылған құжаттар топтамасын қарауды және талқылауды жүзеге асырады, тиісті шешім қабылдайды – 3 (үш) жұмыс күн.</w:t>
      </w:r>
    </w:p>
    <w:bookmarkEnd w:id="23"/>
    <w:bookmarkStart w:name="z27" w:id="24"/>
    <w:p>
      <w:pPr>
        <w:spacing w:after="0"/>
        <w:ind w:left="0"/>
        <w:jc w:val="both"/>
      </w:pPr>
      <w:r>
        <w:rPr>
          <w:rFonts w:ascii="Times New Roman"/>
          <w:b w:val="false"/>
          <w:i w:val="false"/>
          <w:color w:val="000000"/>
          <w:sz w:val="28"/>
        </w:rPr>
        <w:t>
      Нәтижесі – ӨҮК отырысының хаттамасы;</w:t>
      </w:r>
    </w:p>
    <w:bookmarkEnd w:id="24"/>
    <w:bookmarkStart w:name="z28" w:id="25"/>
    <w:p>
      <w:pPr>
        <w:spacing w:after="0"/>
        <w:ind w:left="0"/>
        <w:jc w:val="both"/>
      </w:pPr>
      <w:r>
        <w:rPr>
          <w:rFonts w:ascii="Times New Roman"/>
          <w:b w:val="false"/>
          <w:i w:val="false"/>
          <w:color w:val="000000"/>
          <w:sz w:val="28"/>
        </w:rPr>
        <w:t>
      5) жауапты орындаушы ӨҮК отырысының хаттамасынан үзінді көшірменің жобасын дайындайды – 2 (екі) жұмыс күн.</w:t>
      </w:r>
    </w:p>
    <w:bookmarkEnd w:id="25"/>
    <w:bookmarkStart w:name="z29" w:id="26"/>
    <w:p>
      <w:pPr>
        <w:spacing w:after="0"/>
        <w:ind w:left="0"/>
        <w:jc w:val="both"/>
      </w:pPr>
      <w:r>
        <w:rPr>
          <w:rFonts w:ascii="Times New Roman"/>
          <w:b w:val="false"/>
          <w:i w:val="false"/>
          <w:color w:val="000000"/>
          <w:sz w:val="28"/>
        </w:rPr>
        <w:t>
      Нәтижесі – ӨҮК отырысының хаттамасынан үзінді көшірменің жобасы;</w:t>
      </w:r>
    </w:p>
    <w:bookmarkEnd w:id="26"/>
    <w:bookmarkStart w:name="z30" w:id="27"/>
    <w:p>
      <w:pPr>
        <w:spacing w:after="0"/>
        <w:ind w:left="0"/>
        <w:jc w:val="both"/>
      </w:pPr>
      <w:r>
        <w:rPr>
          <w:rFonts w:ascii="Times New Roman"/>
          <w:b w:val="false"/>
          <w:i w:val="false"/>
          <w:color w:val="000000"/>
          <w:sz w:val="28"/>
        </w:rPr>
        <w:t>
      6) көрсетілетін қызметті берушінің басшысы ӨҮК отырысының хаттамасынан үзінді көшірменің жобасын қарайды және қол қояды – 2 (екі) сағат.</w:t>
      </w:r>
    </w:p>
    <w:bookmarkEnd w:id="27"/>
    <w:bookmarkStart w:name="z31" w:id="28"/>
    <w:p>
      <w:pPr>
        <w:spacing w:after="0"/>
        <w:ind w:left="0"/>
        <w:jc w:val="both"/>
      </w:pPr>
      <w:r>
        <w:rPr>
          <w:rFonts w:ascii="Times New Roman"/>
          <w:b w:val="false"/>
          <w:i w:val="false"/>
          <w:color w:val="000000"/>
          <w:sz w:val="28"/>
        </w:rPr>
        <w:t>
      Нәтижесі – қол қойылған ӨҮК отырысының хаттамасынан үзінді көшірме;</w:t>
      </w:r>
    </w:p>
    <w:bookmarkEnd w:id="28"/>
    <w:bookmarkStart w:name="z32" w:id="29"/>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алушыға, банкке және "Даму" кәсіпкерлікті дамыту қоры" акционерлік қоғамына ӨҮК отырысының хаттамасынан үзінді көшірмені береді – 1 (бір) жұмыс күн.</w:t>
      </w:r>
    </w:p>
    <w:bookmarkEnd w:id="29"/>
    <w:bookmarkStart w:name="z33" w:id="30"/>
    <w:p>
      <w:pPr>
        <w:spacing w:after="0"/>
        <w:ind w:left="0"/>
        <w:jc w:val="both"/>
      </w:pPr>
      <w:r>
        <w:rPr>
          <w:rFonts w:ascii="Times New Roman"/>
          <w:b w:val="false"/>
          <w:i w:val="false"/>
          <w:color w:val="000000"/>
          <w:sz w:val="28"/>
        </w:rPr>
        <w:t>
      Нәтижесі – ӨҮК отырысының хаттамасынан үзінді көшірме;</w:t>
      </w:r>
    </w:p>
    <w:bookmarkEnd w:id="30"/>
    <w:bookmarkStart w:name="z34" w:id="31"/>
    <w:p>
      <w:pPr>
        <w:spacing w:after="0"/>
        <w:ind w:left="0"/>
        <w:jc w:val="both"/>
      </w:pPr>
      <w:r>
        <w:rPr>
          <w:rFonts w:ascii="Times New Roman"/>
          <w:b w:val="false"/>
          <w:i w:val="false"/>
          <w:color w:val="000000"/>
          <w:sz w:val="28"/>
        </w:rPr>
        <w:t>
      180 миллион теңгеге дейінгі кредиттер бойынша:</w:t>
      </w:r>
    </w:p>
    <w:bookmarkEnd w:id="31"/>
    <w:bookmarkStart w:name="z35" w:id="32"/>
    <w:p>
      <w:pPr>
        <w:spacing w:after="0"/>
        <w:ind w:left="0"/>
        <w:jc w:val="both"/>
      </w:pPr>
      <w:r>
        <w:rPr>
          <w:rFonts w:ascii="Times New Roman"/>
          <w:b w:val="false"/>
          <w:i w:val="false"/>
          <w:color w:val="000000"/>
          <w:sz w:val="28"/>
        </w:rPr>
        <w:t>
      1) "Даму" кәсіпкерлікті дамыту қоры" акционерлік қоғамының көрсетілетін қызметті берушінің кеңсе қызметкері екінші деңгейдегі банктен құжаттарды қабылдайды, тіркейді және оларды басшыға жібереді – 20 (жиырма) минут;</w:t>
      </w:r>
    </w:p>
    <w:bookmarkEnd w:id="32"/>
    <w:bookmarkStart w:name="z36" w:id="33"/>
    <w:p>
      <w:pPr>
        <w:spacing w:after="0"/>
        <w:ind w:left="0"/>
        <w:jc w:val="both"/>
      </w:pPr>
      <w:r>
        <w:rPr>
          <w:rFonts w:ascii="Times New Roman"/>
          <w:b w:val="false"/>
          <w:i w:val="false"/>
          <w:color w:val="000000"/>
          <w:sz w:val="28"/>
        </w:rPr>
        <w:t>
      2) "Даму" кәсіпкерлікті дамыту қоры" акционерлік қоғамының көрсетілетін қызметті берушінің басшысы құжаттармен танысқаннан кейін жауапты орындаушысын анықтайды – 2 (екі) сағат;</w:t>
      </w:r>
    </w:p>
    <w:bookmarkEnd w:id="33"/>
    <w:bookmarkStart w:name="z37" w:id="34"/>
    <w:p>
      <w:pPr>
        <w:spacing w:after="0"/>
        <w:ind w:left="0"/>
        <w:jc w:val="both"/>
      </w:pPr>
      <w:r>
        <w:rPr>
          <w:rFonts w:ascii="Times New Roman"/>
          <w:b w:val="false"/>
          <w:i w:val="false"/>
          <w:color w:val="000000"/>
          <w:sz w:val="28"/>
        </w:rPr>
        <w:t>
      3) жауапты орындаушы алған құжаттарды қарайды және жобаны кепілдік беру/бермеу туралы шешімді қабылдау үшін "Даму" кәсіпкерлікті дамыту қоры" акционерлік қоғамының уәкілетті органының қарауына шығарады – 2 (екі) жұмыс күн;</w:t>
      </w:r>
    </w:p>
    <w:bookmarkEnd w:id="34"/>
    <w:bookmarkStart w:name="z38" w:id="35"/>
    <w:p>
      <w:pPr>
        <w:spacing w:after="0"/>
        <w:ind w:left="0"/>
        <w:jc w:val="both"/>
      </w:pPr>
      <w:r>
        <w:rPr>
          <w:rFonts w:ascii="Times New Roman"/>
          <w:b w:val="false"/>
          <w:i w:val="false"/>
          <w:color w:val="000000"/>
          <w:sz w:val="28"/>
        </w:rPr>
        <w:t>
      4) "Даму" кәсіпкерлікті дамыту қоры" акционерлік қоғамының көрсетілетін қызметті берушісі 1 (бір) жұмыс күн ішінде банкке "Даму" кәсіпкерлікті дамыту қоры" акционерлік қоғамының кепілдік беру мүмкіндігі (мүмкін еместігі) туралы шешімі бар хатын жолдайды;</w:t>
      </w:r>
    </w:p>
    <w:bookmarkEnd w:id="35"/>
    <w:bookmarkStart w:name="z39" w:id="36"/>
    <w:p>
      <w:pPr>
        <w:spacing w:after="0"/>
        <w:ind w:left="0"/>
        <w:jc w:val="both"/>
      </w:pPr>
      <w:r>
        <w:rPr>
          <w:rFonts w:ascii="Times New Roman"/>
          <w:b w:val="false"/>
          <w:i w:val="false"/>
          <w:color w:val="000000"/>
          <w:sz w:val="28"/>
        </w:rPr>
        <w:t>
      5) банк және көрсетілетін қызметті беруші "Даму" кәсіпкерлікті дамыту қоры" акционерлік қоғамының кепілдендіру мүмкіндігі туралы оң шешімі бар хатын алғаннан кейін банктік қарыз шартын, кепілхат (-тар) шарт (-тарын) жасасады;</w:t>
      </w:r>
    </w:p>
    <w:bookmarkEnd w:id="36"/>
    <w:bookmarkStart w:name="z40" w:id="37"/>
    <w:p>
      <w:pPr>
        <w:spacing w:after="0"/>
        <w:ind w:left="0"/>
        <w:jc w:val="both"/>
      </w:pPr>
      <w:r>
        <w:rPr>
          <w:rFonts w:ascii="Times New Roman"/>
          <w:b w:val="false"/>
          <w:i w:val="false"/>
          <w:color w:val="000000"/>
          <w:sz w:val="28"/>
        </w:rPr>
        <w:t>
      веб-портал 180 миллион теңгеге дейінгі кредиттер бойынша "Даму" кәсіпкерлікті дамыту қоры" акционерлік қоғамы банктен құжаттарды алған күннен кейін – 5 (бес) жұмыс күн.";</w:t>
      </w:r>
    </w:p>
    <w:bookmarkEnd w:id="37"/>
    <w:bookmarkStart w:name="z41" w:id="38"/>
    <w:p>
      <w:pPr>
        <w:spacing w:after="0"/>
        <w:ind w:left="0"/>
        <w:jc w:val="both"/>
      </w:pPr>
      <w:r>
        <w:rPr>
          <w:rFonts w:ascii="Times New Roman"/>
          <w:b w:val="false"/>
          <w:i w:val="false"/>
          <w:color w:val="000000"/>
          <w:sz w:val="28"/>
        </w:rPr>
        <w:t>
      мынадай мазмұндағы 5-1 тармақпен толықтырылсын:</w:t>
      </w:r>
    </w:p>
    <w:bookmarkEnd w:id="38"/>
    <w:bookmarkStart w:name="z42" w:id="39"/>
    <w:p>
      <w:pPr>
        <w:spacing w:after="0"/>
        <w:ind w:left="0"/>
        <w:jc w:val="both"/>
      </w:pPr>
      <w:r>
        <w:rPr>
          <w:rFonts w:ascii="Times New Roman"/>
          <w:b w:val="false"/>
          <w:i w:val="false"/>
          <w:color w:val="000000"/>
          <w:sz w:val="28"/>
        </w:rPr>
        <w:t>
      "5-1. Көрсетілетін қызметті беруші мынадай:</w:t>
      </w:r>
    </w:p>
    <w:bookmarkEnd w:id="39"/>
    <w:bookmarkStart w:name="z43" w:id="4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40"/>
    <w:bookmarkStart w:name="z44" w:id="41"/>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41"/>
    <w:bookmarkStart w:name="z45" w:id="42"/>
    <w:p>
      <w:pPr>
        <w:spacing w:after="0"/>
        <w:ind w:left="0"/>
        <w:jc w:val="both"/>
      </w:pPr>
      <w:r>
        <w:rPr>
          <w:rFonts w:ascii="Times New Roman"/>
          <w:b w:val="false"/>
          <w:i w:val="false"/>
          <w:color w:val="000000"/>
          <w:sz w:val="28"/>
        </w:rPr>
        <w:t>
       3) уәкілетті мемлекеттік органның мемлекеттік қызметті көрсету үшін талап етілетін келісім туралы сұрау салуға берілген теріс жауабы, сондай-ақ сараптаманың, зерттеудің не тексерудің теріс қорытындысы;</w:t>
      </w:r>
    </w:p>
    <w:bookmarkEnd w:id="42"/>
    <w:bookmarkStart w:name="z46" w:id="43"/>
    <w:p>
      <w:pPr>
        <w:spacing w:after="0"/>
        <w:ind w:left="0"/>
        <w:jc w:val="both"/>
      </w:pPr>
      <w:r>
        <w:rPr>
          <w:rFonts w:ascii="Times New Roman"/>
          <w:b w:val="false"/>
          <w:i w:val="false"/>
          <w:color w:val="000000"/>
          <w:sz w:val="28"/>
        </w:rPr>
        <w:t>
       4)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3"/>
    <w:bookmarkStart w:name="z47" w:id="44"/>
    <w:p>
      <w:pPr>
        <w:spacing w:after="0"/>
        <w:ind w:left="0"/>
        <w:jc w:val="both"/>
      </w:pPr>
      <w:r>
        <w:rPr>
          <w:rFonts w:ascii="Times New Roman"/>
          <w:b w:val="false"/>
          <w:i w:val="false"/>
          <w:color w:val="000000"/>
          <w:sz w:val="28"/>
        </w:rPr>
        <w:t xml:space="preserve">
       5) көрсетілетін қызметті алушыға қатысты соттың заңды күшіне енген шешімінің болуы, оның негізінде көрсетілетін қызметті алушының </w:t>
      </w:r>
    </w:p>
    <w:bookmarkEnd w:id="44"/>
    <w:bookmarkStart w:name="z48" w:id="45"/>
    <w:p>
      <w:pPr>
        <w:spacing w:after="0"/>
        <w:ind w:left="0"/>
        <w:jc w:val="both"/>
      </w:pPr>
      <w:r>
        <w:rPr>
          <w:rFonts w:ascii="Times New Roman"/>
          <w:b w:val="false"/>
          <w:i w:val="false"/>
          <w:color w:val="000000"/>
          <w:sz w:val="28"/>
        </w:rPr>
        <w:t>
      мемлекеттік көрсетілетін қызметті алумен байланысты арнайы құқығынан айырылуы негіздері бойынша мемлекеттік қызметті көрсетуден бас тартады.";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Start w:name="z50" w:id="46"/>
    <w:p>
      <w:pPr>
        <w:spacing w:after="0"/>
        <w:ind w:left="0"/>
        <w:jc w:val="both"/>
      </w:pPr>
      <w:r>
        <w:rPr>
          <w:rFonts w:ascii="Times New Roman"/>
          <w:b w:val="false"/>
          <w:i w:val="false"/>
          <w:color w:val="000000"/>
          <w:sz w:val="28"/>
        </w:rPr>
        <w:t>
      3), 4) және 5) тармақшалар мынадай редакцияда жазылсын:</w:t>
      </w:r>
    </w:p>
    <w:bookmarkEnd w:id="46"/>
    <w:bookmarkStart w:name="z51" w:id="47"/>
    <w:p>
      <w:pPr>
        <w:spacing w:after="0"/>
        <w:ind w:left="0"/>
        <w:jc w:val="both"/>
      </w:pPr>
      <w:r>
        <w:rPr>
          <w:rFonts w:ascii="Times New Roman"/>
          <w:b w:val="false"/>
          <w:i w:val="false"/>
          <w:color w:val="000000"/>
          <w:sz w:val="28"/>
        </w:rPr>
        <w:t>
      "3) жауапты орындаушы ұсынылған құжаттар топтамасының толықтығын тексереді, оны ӨҮК қарауына жолдайды – 3 (үш) жұмыс күн;</w:t>
      </w:r>
    </w:p>
    <w:bookmarkEnd w:id="47"/>
    <w:bookmarkStart w:name="z52" w:id="48"/>
    <w:p>
      <w:pPr>
        <w:spacing w:after="0"/>
        <w:ind w:left="0"/>
        <w:jc w:val="both"/>
      </w:pPr>
      <w:r>
        <w:rPr>
          <w:rFonts w:ascii="Times New Roman"/>
          <w:b w:val="false"/>
          <w:i w:val="false"/>
          <w:color w:val="000000"/>
          <w:sz w:val="28"/>
        </w:rPr>
        <w:t xml:space="preserve">
      4) ӨҮК ұсынылған құжаттар топтамасын қарайды, тиісті шешім қабылдайды, жауапты орындаушыға ӨҮК отырысының хаттамасын береді – 3 (үш) жұмыс күн; </w:t>
      </w:r>
    </w:p>
    <w:bookmarkEnd w:id="48"/>
    <w:bookmarkStart w:name="z53" w:id="49"/>
    <w:p>
      <w:pPr>
        <w:spacing w:after="0"/>
        <w:ind w:left="0"/>
        <w:jc w:val="both"/>
      </w:pPr>
      <w:r>
        <w:rPr>
          <w:rFonts w:ascii="Times New Roman"/>
          <w:b w:val="false"/>
          <w:i w:val="false"/>
          <w:color w:val="000000"/>
          <w:sz w:val="28"/>
        </w:rPr>
        <w:t>
      5) жауапты орындаушы ӨҮК отырысының хаттамасынан үзінді көшірменің жобасын дайындайды және оны көрсетілетін қызметті берушінің басшысына қол қою үшін береді – 2 (екі) жұмыс күн;";</w:t>
      </w:r>
    </w:p>
    <w:bookmarkEnd w:id="49"/>
    <w:bookmarkStart w:name="z54" w:id="50"/>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50"/>
    <w:bookmarkStart w:name="z55" w:id="51"/>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57" w:id="52"/>
    <w:p>
      <w:pPr>
        <w:spacing w:after="0"/>
        <w:ind w:left="0"/>
        <w:jc w:val="both"/>
      </w:pPr>
      <w:r>
        <w:rPr>
          <w:rFonts w:ascii="Times New Roman"/>
          <w:b w:val="false"/>
          <w:i w:val="false"/>
          <w:color w:val="000000"/>
          <w:sz w:val="28"/>
        </w:rPr>
        <w:t>
      3) және 10) тармақшалар мынадай редакцияда жазылсын:</w:t>
      </w:r>
    </w:p>
    <w:bookmarkEnd w:id="52"/>
    <w:bookmarkStart w:name="z58" w:id="53"/>
    <w:p>
      <w:pPr>
        <w:spacing w:after="0"/>
        <w:ind w:left="0"/>
        <w:jc w:val="both"/>
      </w:pPr>
      <w:r>
        <w:rPr>
          <w:rFonts w:ascii="Times New Roman"/>
          <w:b w:val="false"/>
          <w:i w:val="false"/>
          <w:color w:val="000000"/>
          <w:sz w:val="28"/>
        </w:rPr>
        <w:t>
      "3) жауапты орындаушы құжаттар топтамасының және қажетті тиісті ақпараттың толықтығын тексеруді жүргізеді, оны конкурстық комиссияның қарауына жолдайды – 23 (жиырма үш) жұмыс күн.</w:t>
      </w:r>
    </w:p>
    <w:bookmarkEnd w:id="53"/>
    <w:bookmarkStart w:name="z59" w:id="54"/>
    <w:p>
      <w:pPr>
        <w:spacing w:after="0"/>
        <w:ind w:left="0"/>
        <w:jc w:val="both"/>
      </w:pPr>
      <w:r>
        <w:rPr>
          <w:rFonts w:ascii="Times New Roman"/>
          <w:b w:val="false"/>
          <w:i w:val="false"/>
          <w:color w:val="000000"/>
          <w:sz w:val="28"/>
        </w:rPr>
        <w:t>
      Нәтижесі – құжаттар топтамасын конкурстық комиссияның қарауына жолдау;</w:t>
      </w:r>
    </w:p>
    <w:bookmarkEnd w:id="54"/>
    <w:bookmarkStart w:name="z60" w:id="55"/>
    <w:p>
      <w:pPr>
        <w:spacing w:after="0"/>
        <w:ind w:left="0"/>
        <w:jc w:val="both"/>
      </w:pPr>
      <w:r>
        <w:rPr>
          <w:rFonts w:ascii="Times New Roman"/>
          <w:b w:val="false"/>
          <w:i w:val="false"/>
          <w:color w:val="000000"/>
          <w:sz w:val="28"/>
        </w:rPr>
        <w:t>
      10) көрсетілетін қызметті берушінің басшысы, "Даму" кәсіпкерлікті дамыту қоры" акционерлік қоғамы және көрсетілетін қызметті алушы шарт жасасады – 10 (он) жұмыс күн.</w:t>
      </w:r>
    </w:p>
    <w:bookmarkEnd w:id="55"/>
    <w:bookmarkStart w:name="z61" w:id="56"/>
    <w:p>
      <w:pPr>
        <w:spacing w:after="0"/>
        <w:ind w:left="0"/>
        <w:jc w:val="both"/>
      </w:pPr>
      <w:r>
        <w:rPr>
          <w:rFonts w:ascii="Times New Roman"/>
          <w:b w:val="false"/>
          <w:i w:val="false"/>
          <w:color w:val="000000"/>
          <w:sz w:val="28"/>
        </w:rPr>
        <w:t>
      Нәтижесі – қол қойылған шарт.";</w:t>
      </w:r>
    </w:p>
    <w:bookmarkEnd w:id="56"/>
    <w:bookmarkStart w:name="z62" w:id="57"/>
    <w:p>
      <w:pPr>
        <w:spacing w:after="0"/>
        <w:ind w:left="0"/>
        <w:jc w:val="both"/>
      </w:pPr>
      <w:r>
        <w:rPr>
          <w:rFonts w:ascii="Times New Roman"/>
          <w:b w:val="false"/>
          <w:i w:val="false"/>
          <w:color w:val="000000"/>
          <w:sz w:val="28"/>
        </w:rPr>
        <w:t>
      мынадай мазмұндағы 5-1 тармақпен толықтырылсын:</w:t>
      </w:r>
    </w:p>
    <w:bookmarkEnd w:id="57"/>
    <w:bookmarkStart w:name="z63" w:id="58"/>
    <w:p>
      <w:pPr>
        <w:spacing w:after="0"/>
        <w:ind w:left="0"/>
        <w:jc w:val="both"/>
      </w:pPr>
      <w:r>
        <w:rPr>
          <w:rFonts w:ascii="Times New Roman"/>
          <w:b w:val="false"/>
          <w:i w:val="false"/>
          <w:color w:val="000000"/>
          <w:sz w:val="28"/>
        </w:rPr>
        <w:t xml:space="preserve">
      "5-1. Көрсетілетін қызметті беруші мынадай: </w:t>
      </w:r>
    </w:p>
    <w:bookmarkEnd w:id="58"/>
    <w:bookmarkStart w:name="z64" w:id="5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59"/>
    <w:bookmarkStart w:name="z65" w:id="60"/>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Start w:name="z67" w:id="61"/>
    <w:p>
      <w:pPr>
        <w:spacing w:after="0"/>
        <w:ind w:left="0"/>
        <w:jc w:val="both"/>
      </w:pPr>
      <w:r>
        <w:rPr>
          <w:rFonts w:ascii="Times New Roman"/>
          <w:b w:val="false"/>
          <w:i w:val="false"/>
          <w:color w:val="000000"/>
          <w:sz w:val="28"/>
        </w:rPr>
        <w:t>
      3) және 10) тармақшалар мынадай редакцияда жазылсын:</w:t>
      </w:r>
    </w:p>
    <w:bookmarkEnd w:id="61"/>
    <w:bookmarkStart w:name="z68" w:id="62"/>
    <w:p>
      <w:pPr>
        <w:spacing w:after="0"/>
        <w:ind w:left="0"/>
        <w:jc w:val="both"/>
      </w:pPr>
      <w:r>
        <w:rPr>
          <w:rFonts w:ascii="Times New Roman"/>
          <w:b w:val="false"/>
          <w:i w:val="false"/>
          <w:color w:val="000000"/>
          <w:sz w:val="28"/>
        </w:rPr>
        <w:t>
      "3) жауапты орындаушы ұсынылған құжаттар топтамасының толықтығын тексереді, оны конкурстық комиссияның қарауына жолдайды – 23 (жиырма үш) жұмыс күн;</w:t>
      </w:r>
    </w:p>
    <w:bookmarkEnd w:id="62"/>
    <w:bookmarkStart w:name="z69" w:id="63"/>
    <w:p>
      <w:pPr>
        <w:spacing w:after="0"/>
        <w:ind w:left="0"/>
        <w:jc w:val="both"/>
      </w:pPr>
      <w:r>
        <w:rPr>
          <w:rFonts w:ascii="Times New Roman"/>
          <w:b w:val="false"/>
          <w:i w:val="false"/>
          <w:color w:val="000000"/>
          <w:sz w:val="28"/>
        </w:rPr>
        <w:t>
      10) көрсетілетін қызметті берушінің басшысы, "Даму" кәсіпкерлікті дамыту қоры" акционерлік қоғамы және көрсетілетін қызметті алушы шарт жасасады – 10 (он) жұмыс күн.";</w:t>
      </w:r>
    </w:p>
    <w:bookmarkEnd w:id="63"/>
    <w:bookmarkStart w:name="z70" w:id="64"/>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64"/>
    <w:bookmarkStart w:name="z71" w:id="65"/>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мынадай мазмұндағы 5-1 тармақпен толықтырылсын:</w:t>
      </w:r>
    </w:p>
    <w:bookmarkEnd w:id="66"/>
    <w:bookmarkStart w:name="z73" w:id="67"/>
    <w:p>
      <w:pPr>
        <w:spacing w:after="0"/>
        <w:ind w:left="0"/>
        <w:jc w:val="both"/>
      </w:pPr>
      <w:r>
        <w:rPr>
          <w:rFonts w:ascii="Times New Roman"/>
          <w:b w:val="false"/>
          <w:i w:val="false"/>
          <w:color w:val="000000"/>
          <w:sz w:val="28"/>
        </w:rPr>
        <w:t>
      "5-1. Көрсетілетін қызметті беруші мынадай:</w:t>
      </w:r>
    </w:p>
    <w:bookmarkEnd w:id="67"/>
    <w:bookmarkStart w:name="z74" w:id="6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68"/>
    <w:bookmarkStart w:name="z75" w:id="69"/>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End w:id="69"/>
    <w:bookmarkStart w:name="z76" w:id="70"/>
    <w:p>
      <w:pPr>
        <w:spacing w:after="0"/>
        <w:ind w:left="0"/>
        <w:jc w:val="both"/>
      </w:pPr>
      <w:r>
        <w:rPr>
          <w:rFonts w:ascii="Times New Roman"/>
          <w:b w:val="false"/>
          <w:i w:val="false"/>
          <w:color w:val="000000"/>
          <w:sz w:val="28"/>
        </w:rPr>
        <w:t xml:space="preserve">
      2. "Маңғыстау облысының кәсіпкерлік және сауда басқармасы" мемлекеттік мекемесі (В.Т. Мұстапаева)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 – ресурсында орналасуын қамтамасыз етсін. </w:t>
      </w:r>
    </w:p>
    <w:bookmarkEnd w:id="70"/>
    <w:bookmarkStart w:name="z77" w:id="71"/>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Ш.Л. Илмұханбетоваға жүктелсін.</w:t>
      </w:r>
    </w:p>
    <w:bookmarkEnd w:id="71"/>
    <w:bookmarkStart w:name="z78" w:id="7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кәсіпкерлік және сауда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В.Т.Мұстапаева</w:t>
      </w:r>
    </w:p>
    <w:p>
      <w:pPr>
        <w:spacing w:after="0"/>
        <w:ind w:left="0"/>
        <w:jc w:val="both"/>
      </w:pPr>
      <w:r>
        <w:rPr>
          <w:rFonts w:ascii="Times New Roman"/>
          <w:b w:val="false"/>
          <w:i w:val="false"/>
          <w:color w:val="000000"/>
          <w:sz w:val="28"/>
        </w:rPr>
        <w:t>
      "__</w:t>
      </w:r>
      <w:r>
        <w:rPr>
          <w:rFonts w:ascii="Times New Roman"/>
          <w:b w:val="false"/>
          <w:i w:val="false"/>
          <w:color w:val="000000"/>
          <w:sz w:val="28"/>
          <w:u w:val="single"/>
        </w:rPr>
        <w:t>14</w:t>
      </w:r>
      <w:r>
        <w:rPr>
          <w:rFonts w:ascii="Times New Roman"/>
          <w:b w:val="false"/>
          <w:i w:val="false"/>
          <w:color w:val="000000"/>
          <w:sz w:val="28"/>
        </w:rPr>
        <w:t>__"______</w:t>
      </w:r>
      <w:r>
        <w:rPr>
          <w:rFonts w:ascii="Times New Roman"/>
          <w:b w:val="false"/>
          <w:i w:val="false"/>
          <w:color w:val="000000"/>
          <w:sz w:val="28"/>
          <w:u w:val="single"/>
        </w:rPr>
        <w:t>04</w:t>
      </w:r>
      <w:r>
        <w:rPr>
          <w:rFonts w:ascii="Times New Roman"/>
          <w:b w:val="false"/>
          <w:i w:val="false"/>
          <w:color w:val="000000"/>
          <w:sz w:val="28"/>
        </w:rPr>
        <w:t>_____ 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w:t>
            </w:r>
            <w:r>
              <w:rPr>
                <w:rFonts w:ascii="Times New Roman"/>
                <w:b w:val="false"/>
                <w:i w:val="false"/>
                <w:color w:val="000000"/>
                <w:sz w:val="20"/>
                <w:u w:val="single"/>
              </w:rPr>
              <w:t>14</w:t>
            </w:r>
            <w:r>
              <w:rPr>
                <w:rFonts w:ascii="Times New Roman"/>
                <w:b w:val="false"/>
                <w:i w:val="false"/>
                <w:color w:val="000000"/>
                <w:sz w:val="20"/>
              </w:rPr>
              <w:t xml:space="preserve">"  </w:t>
            </w:r>
            <w:r>
              <w:rPr>
                <w:rFonts w:ascii="Times New Roman"/>
                <w:b w:val="false"/>
                <w:i w:val="false"/>
                <w:color w:val="000000"/>
                <w:sz w:val="20"/>
                <w:u w:val="single"/>
              </w:rPr>
              <w:t>04</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 қолдау мен дамытудың бірыңғай бағдарламасы шеңберінде жеке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 кредиттері бойынша кепілдіктер беру" 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бірыңғай бағдарламасы шеңберінде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