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6c014" w14:textId="186c0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2017 жылғы 1 наурыздағы № 8/4 шешімі. Қызылорда облысының Әділет департаментінде 2017 жылғы 14 наурызда № 5757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2005 жылғы 8 шiлдедегi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Шиелі аудандық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1. Шиелі ауданының ауылдық елдi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шешiм алғашқы ресми жарияланған күнінен кейін күнтізбелік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Көпенов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Ә.Оразбекұлы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