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43a0" w14:textId="6af4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2017 жылғы 26 желтоқсандағы № 05-16/186 шешімі. Қызылорда облысының Әділет департаментінде 2018 жылғы 5 қаңтарда № 6115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аудандық мәслихаты ШЕШІМ ҚАБЫЛДАДЫ:</w:t>
      </w:r>
    </w:p>
    <w:bookmarkEnd w:id="0"/>
    <w:bookmarkStart w:name="z19"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–15 031 612,6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1 962 089,6 мың теңге;</w:t>
      </w:r>
    </w:p>
    <w:bookmarkEnd w:id="3"/>
    <w:bookmarkStart w:name="z10" w:id="4"/>
    <w:p>
      <w:pPr>
        <w:spacing w:after="0"/>
        <w:ind w:left="0"/>
        <w:jc w:val="both"/>
      </w:pPr>
      <w:r>
        <w:rPr>
          <w:rFonts w:ascii="Times New Roman"/>
          <w:b w:val="false"/>
          <w:i w:val="false"/>
          <w:color w:val="000000"/>
          <w:sz w:val="28"/>
        </w:rPr>
        <w:t>
      салықтық емес түсімдер – 29 918,0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21 186,0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13 018 419,0 мың теңге;</w:t>
      </w:r>
    </w:p>
    <w:bookmarkEnd w:id="6"/>
    <w:bookmarkStart w:name="z13" w:id="7"/>
    <w:p>
      <w:pPr>
        <w:spacing w:after="0"/>
        <w:ind w:left="0"/>
        <w:jc w:val="both"/>
      </w:pPr>
      <w:r>
        <w:rPr>
          <w:rFonts w:ascii="Times New Roman"/>
          <w:b w:val="false"/>
          <w:i w:val="false"/>
          <w:color w:val="000000"/>
          <w:sz w:val="28"/>
        </w:rPr>
        <w:t>
      2) шығындар – 15 087 870,7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194 362,0 мың теңге:</w:t>
      </w:r>
    </w:p>
    <w:bookmarkEnd w:id="8"/>
    <w:bookmarkStart w:name="z15" w:id="9"/>
    <w:p>
      <w:pPr>
        <w:spacing w:after="0"/>
        <w:ind w:left="0"/>
        <w:jc w:val="both"/>
      </w:pPr>
      <w:r>
        <w:rPr>
          <w:rFonts w:ascii="Times New Roman"/>
          <w:b w:val="false"/>
          <w:i w:val="false"/>
          <w:color w:val="000000"/>
          <w:sz w:val="28"/>
        </w:rPr>
        <w:t>
      бюджеттік кредиттер – 284 076,0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89 714,0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xml:space="preserve">
      қаржы активтерін сатып алу – 0; </w:t>
      </w:r>
    </w:p>
    <w:bookmarkEnd w:id="12"/>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250 620,1 мың теңге;</w:t>
      </w:r>
    </w:p>
    <w:p>
      <w:pPr>
        <w:spacing w:after="0"/>
        <w:ind w:left="0"/>
        <w:jc w:val="both"/>
      </w:pPr>
      <w:r>
        <w:rPr>
          <w:rFonts w:ascii="Times New Roman"/>
          <w:b w:val="false"/>
          <w:i w:val="false"/>
          <w:color w:val="000000"/>
          <w:sz w:val="28"/>
        </w:rPr>
        <w:t>
      6) бюджет тапшылығы қаржыландыру (профицитін пайдалану) – 250 620,1 мың теңге.</w:t>
      </w:r>
    </w:p>
    <w:p>
      <w:pPr>
        <w:spacing w:after="0"/>
        <w:ind w:left="0"/>
        <w:jc w:val="both"/>
      </w:pPr>
      <w:r>
        <w:rPr>
          <w:rFonts w:ascii="Times New Roman"/>
          <w:b w:val="false"/>
          <w:i w:val="false"/>
          <w:color w:val="000000"/>
          <w:sz w:val="28"/>
        </w:rPr>
        <w:t>
      7) бюджет қаражаттарының пайдаланатын қалдықтары - 56 258,1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Қызылорда облысы Жаңақорған аудандық мәслихатының 04.12.2018 </w:t>
      </w:r>
      <w:r>
        <w:rPr>
          <w:rFonts w:ascii="Times New Roman"/>
          <w:b w:val="false"/>
          <w:i w:val="false"/>
          <w:color w:val="000000"/>
          <w:sz w:val="28"/>
        </w:rPr>
        <w:t>№ 279</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2018 жылға аудандық бюджет пен облыстық бюджетке кірістерді бөлу нормативі төмендегідей болып белгіленсін:</w:t>
      </w:r>
    </w:p>
    <w:bookmarkEnd w:id="13"/>
    <w:bookmarkStart w:name="z21" w:id="14"/>
    <w:p>
      <w:pPr>
        <w:spacing w:after="0"/>
        <w:ind w:left="0"/>
        <w:jc w:val="both"/>
      </w:pPr>
      <w:r>
        <w:rPr>
          <w:rFonts w:ascii="Times New Roman"/>
          <w:b w:val="false"/>
          <w:i w:val="false"/>
          <w:color w:val="000000"/>
          <w:sz w:val="28"/>
        </w:rPr>
        <w:t>
      - төлем көзінен салық салынатын табыстардан және төлем көзінен салық салынбайтын шетелдік азаматтар табыстарынан ұсталатын жеке табыс салығы - облыстық бюджетке – 50 пайыз, аудандық бюджетке – 50 пайыз;</w:t>
      </w:r>
    </w:p>
    <w:bookmarkEnd w:id="14"/>
    <w:bookmarkStart w:name="z22" w:id="15"/>
    <w:p>
      <w:pPr>
        <w:spacing w:after="0"/>
        <w:ind w:left="0"/>
        <w:jc w:val="both"/>
      </w:pPr>
      <w:r>
        <w:rPr>
          <w:rFonts w:ascii="Times New Roman"/>
          <w:b w:val="false"/>
          <w:i w:val="false"/>
          <w:color w:val="000000"/>
          <w:sz w:val="28"/>
        </w:rPr>
        <w:t>
      - әлеуметтік салық облыстық бюджетке – 50 пайыз, аудандық бюджетке – 50 пайыз;</w:t>
      </w:r>
    </w:p>
    <w:bookmarkEnd w:id="15"/>
    <w:bookmarkStart w:name="z23" w:id="16"/>
    <w:p>
      <w:pPr>
        <w:spacing w:after="0"/>
        <w:ind w:left="0"/>
        <w:jc w:val="both"/>
      </w:pPr>
      <w:r>
        <w:rPr>
          <w:rFonts w:ascii="Times New Roman"/>
          <w:b w:val="false"/>
          <w:i w:val="false"/>
          <w:color w:val="000000"/>
          <w:sz w:val="28"/>
        </w:rPr>
        <w:t xml:space="preserve">
      3. Ауылдық округтерге 2018 жылға қаралған қаржы бөлінісі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6"/>
    <w:bookmarkStart w:name="z24" w:id="17"/>
    <w:p>
      <w:pPr>
        <w:spacing w:after="0"/>
        <w:ind w:left="0"/>
        <w:jc w:val="both"/>
      </w:pPr>
      <w:r>
        <w:rPr>
          <w:rFonts w:ascii="Times New Roman"/>
          <w:b w:val="false"/>
          <w:i w:val="false"/>
          <w:color w:val="000000"/>
          <w:sz w:val="28"/>
        </w:rPr>
        <w:t xml:space="preserve">
      4. 2018 жылға арналған аудандық бюджетті атқару барысында секвестрлеуге жатпайтын жергілікті бюджеттік бағдарламалар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p>
    <w:bookmarkEnd w:id="17"/>
    <w:bookmarkStart w:name="z25" w:id="18"/>
    <w:p>
      <w:pPr>
        <w:spacing w:after="0"/>
        <w:ind w:left="0"/>
        <w:jc w:val="both"/>
      </w:pPr>
      <w:r>
        <w:rPr>
          <w:rFonts w:ascii="Times New Roman"/>
          <w:b w:val="false"/>
          <w:i w:val="false"/>
          <w:color w:val="000000"/>
          <w:sz w:val="28"/>
        </w:rPr>
        <w:t xml:space="preserve">
      5. 2018 жылға арналған аудандық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8"/>
    <w:bookmarkStart w:name="z26" w:id="19"/>
    <w:p>
      <w:pPr>
        <w:spacing w:after="0"/>
        <w:ind w:left="0"/>
        <w:jc w:val="both"/>
      </w:pPr>
      <w:r>
        <w:rPr>
          <w:rFonts w:ascii="Times New Roman"/>
          <w:b w:val="false"/>
          <w:i w:val="false"/>
          <w:color w:val="000000"/>
          <w:sz w:val="28"/>
        </w:rPr>
        <w:t xml:space="preserve">
      6. 2018 жылға арналған аудандық бюджеттің жергілікті өзін-өзі басқару органдарына берілетін трансферттер сомасының бөлінісі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19"/>
    <w:bookmarkStart w:name="z27" w:id="20"/>
    <w:p>
      <w:pPr>
        <w:spacing w:after="0"/>
        <w:ind w:left="0"/>
        <w:jc w:val="both"/>
      </w:pPr>
      <w:r>
        <w:rPr>
          <w:rFonts w:ascii="Times New Roman"/>
          <w:b w:val="false"/>
          <w:i w:val="false"/>
          <w:color w:val="000000"/>
          <w:sz w:val="28"/>
        </w:rPr>
        <w:t>
      7. Ауданның жергілікті атқарушы органдардың 2018 жылға арналған резерві 22 236,0 мың теңге болып белгіленсін.</w:t>
      </w:r>
    </w:p>
    <w:bookmarkEnd w:id="20"/>
    <w:bookmarkStart w:name="z28" w:id="21"/>
    <w:p>
      <w:pPr>
        <w:spacing w:after="0"/>
        <w:ind w:left="0"/>
        <w:jc w:val="both"/>
      </w:pPr>
      <w:r>
        <w:rPr>
          <w:rFonts w:ascii="Times New Roman"/>
          <w:b w:val="false"/>
          <w:i w:val="false"/>
          <w:color w:val="000000"/>
          <w:sz w:val="28"/>
        </w:rPr>
        <w:t>
      8. 2018 жылға арналған аудандық бюджетте, аудандық бюджеттен кент, ауылдық округтар бюджеттеріне берілетін субвенциялар көлемі 2 088 869,0 мың теңге сомасында көзделсін, оның ішінде:</w:t>
      </w:r>
    </w:p>
    <w:bookmarkEnd w:id="21"/>
    <w:bookmarkStart w:name="z29" w:id="22"/>
    <w:p>
      <w:pPr>
        <w:spacing w:after="0"/>
        <w:ind w:left="0"/>
        <w:jc w:val="both"/>
      </w:pPr>
      <w:r>
        <w:rPr>
          <w:rFonts w:ascii="Times New Roman"/>
          <w:b w:val="false"/>
          <w:i w:val="false"/>
          <w:color w:val="000000"/>
          <w:sz w:val="28"/>
        </w:rPr>
        <w:t>
      Жаңақорған кенті 1 000 696,1 мың теңге;</w:t>
      </w:r>
    </w:p>
    <w:bookmarkEnd w:id="22"/>
    <w:bookmarkStart w:name="z30" w:id="23"/>
    <w:p>
      <w:pPr>
        <w:spacing w:after="0"/>
        <w:ind w:left="0"/>
        <w:jc w:val="both"/>
      </w:pPr>
      <w:r>
        <w:rPr>
          <w:rFonts w:ascii="Times New Roman"/>
          <w:b w:val="false"/>
          <w:i w:val="false"/>
          <w:color w:val="000000"/>
          <w:sz w:val="28"/>
        </w:rPr>
        <w:t>
      Шалқия кенті 82 200,5 мың теңге;</w:t>
      </w:r>
    </w:p>
    <w:bookmarkEnd w:id="23"/>
    <w:bookmarkStart w:name="z31" w:id="24"/>
    <w:p>
      <w:pPr>
        <w:spacing w:after="0"/>
        <w:ind w:left="0"/>
        <w:jc w:val="both"/>
      </w:pPr>
      <w:r>
        <w:rPr>
          <w:rFonts w:ascii="Times New Roman"/>
          <w:b w:val="false"/>
          <w:i w:val="false"/>
          <w:color w:val="000000"/>
          <w:sz w:val="28"/>
        </w:rPr>
        <w:t>
      Келінтөбе ауылдық округі 105 453,8 мың теңге;</w:t>
      </w:r>
    </w:p>
    <w:bookmarkEnd w:id="24"/>
    <w:bookmarkStart w:name="z32" w:id="25"/>
    <w:p>
      <w:pPr>
        <w:spacing w:after="0"/>
        <w:ind w:left="0"/>
        <w:jc w:val="both"/>
      </w:pPr>
      <w:r>
        <w:rPr>
          <w:rFonts w:ascii="Times New Roman"/>
          <w:b w:val="false"/>
          <w:i w:val="false"/>
          <w:color w:val="000000"/>
          <w:sz w:val="28"/>
        </w:rPr>
        <w:t>
      Аққорған ауылдық округі 166035,8 мың теңге;</w:t>
      </w:r>
    </w:p>
    <w:bookmarkEnd w:id="25"/>
    <w:bookmarkStart w:name="z33" w:id="26"/>
    <w:p>
      <w:pPr>
        <w:spacing w:after="0"/>
        <w:ind w:left="0"/>
        <w:jc w:val="both"/>
      </w:pPr>
      <w:r>
        <w:rPr>
          <w:rFonts w:ascii="Times New Roman"/>
          <w:b w:val="false"/>
          <w:i w:val="false"/>
          <w:color w:val="000000"/>
          <w:sz w:val="28"/>
        </w:rPr>
        <w:t>
      Қожакент ауылдық округі 103 863,8 мың теңге;</w:t>
      </w:r>
    </w:p>
    <w:bookmarkEnd w:id="26"/>
    <w:bookmarkStart w:name="z34" w:id="27"/>
    <w:p>
      <w:pPr>
        <w:spacing w:after="0"/>
        <w:ind w:left="0"/>
        <w:jc w:val="both"/>
      </w:pPr>
      <w:r>
        <w:rPr>
          <w:rFonts w:ascii="Times New Roman"/>
          <w:b w:val="false"/>
          <w:i w:val="false"/>
          <w:color w:val="000000"/>
          <w:sz w:val="28"/>
        </w:rPr>
        <w:t>
      Сунақата ауылдық округі 83 387,8 мың теңге;</w:t>
      </w:r>
    </w:p>
    <w:bookmarkEnd w:id="27"/>
    <w:bookmarkStart w:name="z35" w:id="28"/>
    <w:p>
      <w:pPr>
        <w:spacing w:after="0"/>
        <w:ind w:left="0"/>
        <w:jc w:val="both"/>
      </w:pPr>
      <w:r>
        <w:rPr>
          <w:rFonts w:ascii="Times New Roman"/>
          <w:b w:val="false"/>
          <w:i w:val="false"/>
          <w:color w:val="000000"/>
          <w:sz w:val="28"/>
        </w:rPr>
        <w:t>
      Төменарық ауылдық округі 144 152,8 мың теңге;</w:t>
      </w:r>
    </w:p>
    <w:bookmarkEnd w:id="28"/>
    <w:bookmarkStart w:name="z36" w:id="29"/>
    <w:p>
      <w:pPr>
        <w:spacing w:after="0"/>
        <w:ind w:left="0"/>
        <w:jc w:val="both"/>
      </w:pPr>
      <w:r>
        <w:rPr>
          <w:rFonts w:ascii="Times New Roman"/>
          <w:b w:val="false"/>
          <w:i w:val="false"/>
          <w:color w:val="000000"/>
          <w:sz w:val="28"/>
        </w:rPr>
        <w:t>
      Сүттіқұдық ауылдық округі 113 881,8 мың теңге;</w:t>
      </w:r>
    </w:p>
    <w:bookmarkEnd w:id="29"/>
    <w:bookmarkStart w:name="z37" w:id="30"/>
    <w:p>
      <w:pPr>
        <w:spacing w:after="0"/>
        <w:ind w:left="0"/>
        <w:jc w:val="both"/>
      </w:pPr>
      <w:r>
        <w:rPr>
          <w:rFonts w:ascii="Times New Roman"/>
          <w:b w:val="false"/>
          <w:i w:val="false"/>
          <w:color w:val="000000"/>
          <w:sz w:val="28"/>
        </w:rPr>
        <w:t>
      Ақүйік ауылдық округі 101 079,8 мың теңге;</w:t>
      </w:r>
    </w:p>
    <w:bookmarkEnd w:id="30"/>
    <w:bookmarkStart w:name="z38" w:id="31"/>
    <w:p>
      <w:pPr>
        <w:spacing w:after="0"/>
        <w:ind w:left="0"/>
        <w:jc w:val="both"/>
      </w:pPr>
      <w:r>
        <w:rPr>
          <w:rFonts w:ascii="Times New Roman"/>
          <w:b w:val="false"/>
          <w:i w:val="false"/>
          <w:color w:val="000000"/>
          <w:sz w:val="28"/>
        </w:rPr>
        <w:t>
      Бесарық ауылдық округі 115 689,8 мың теңге;</w:t>
      </w:r>
    </w:p>
    <w:bookmarkEnd w:id="31"/>
    <w:bookmarkStart w:name="z39" w:id="32"/>
    <w:p>
      <w:pPr>
        <w:spacing w:after="0"/>
        <w:ind w:left="0"/>
        <w:jc w:val="both"/>
      </w:pPr>
      <w:r>
        <w:rPr>
          <w:rFonts w:ascii="Times New Roman"/>
          <w:b w:val="false"/>
          <w:i w:val="false"/>
          <w:color w:val="000000"/>
          <w:sz w:val="28"/>
        </w:rPr>
        <w:t>
      Жаңарық ауылдық округі 72 427,0 мың теңге.</w:t>
      </w:r>
    </w:p>
    <w:bookmarkEnd w:id="32"/>
    <w:bookmarkStart w:name="z40" w:id="33"/>
    <w:p>
      <w:pPr>
        <w:spacing w:after="0"/>
        <w:ind w:left="0"/>
        <w:jc w:val="both"/>
      </w:pPr>
      <w:r>
        <w:rPr>
          <w:rFonts w:ascii="Times New Roman"/>
          <w:b w:val="false"/>
          <w:i w:val="false"/>
          <w:color w:val="000000"/>
          <w:sz w:val="28"/>
        </w:rPr>
        <w:t xml:space="preserve">
      9. Аудандық бюджет есебінен жалпы сипаттағы трансферттер көлемін есептеу кезінде ескерілген шығыстар көлемі тиісті жергілікті бюджеттерде осы шешімнің </w:t>
      </w:r>
      <w:r>
        <w:rPr>
          <w:rFonts w:ascii="Times New Roman"/>
          <w:b w:val="false"/>
          <w:i w:val="false"/>
          <w:color w:val="000000"/>
          <w:sz w:val="28"/>
        </w:rPr>
        <w:t>8-қосымшада</w:t>
      </w:r>
      <w:r>
        <w:rPr>
          <w:rFonts w:ascii="Times New Roman"/>
          <w:b w:val="false"/>
          <w:i w:val="false"/>
          <w:color w:val="000000"/>
          <w:sz w:val="28"/>
        </w:rPr>
        <w:t xml:space="preserve"> белгіленгеннен төмен емес көлемде көзделуге тиіс деп белгіленсін.</w:t>
      </w:r>
    </w:p>
    <w:bookmarkEnd w:id="33"/>
    <w:bookmarkStart w:name="z41" w:id="34"/>
    <w:p>
      <w:pPr>
        <w:spacing w:after="0"/>
        <w:ind w:left="0"/>
        <w:jc w:val="both"/>
      </w:pPr>
      <w:r>
        <w:rPr>
          <w:rFonts w:ascii="Times New Roman"/>
          <w:b w:val="false"/>
          <w:i w:val="false"/>
          <w:color w:val="000000"/>
          <w:sz w:val="28"/>
        </w:rPr>
        <w:t>
      10. 2018 жылға азаматтық қызметші болып табылатын және ауылдық жерде аудандық бюджеттен қаржыландырылатын ұйымдарда жұмыс істейтін денсаулық сақтау, әлеуметтiк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айлықақылар мен тарифтік мөлшерлемелер белгіленсін.</w:t>
      </w:r>
    </w:p>
    <w:bookmarkEnd w:id="34"/>
    <w:bookmarkStart w:name="z42" w:id="35"/>
    <w:p>
      <w:pPr>
        <w:spacing w:after="0"/>
        <w:ind w:left="0"/>
        <w:jc w:val="both"/>
      </w:pPr>
      <w:r>
        <w:rPr>
          <w:rFonts w:ascii="Times New Roman"/>
          <w:b w:val="false"/>
          <w:i w:val="false"/>
          <w:color w:val="000000"/>
          <w:sz w:val="28"/>
        </w:rPr>
        <w:t>
      11. Осы шешім 2018 жылдың 1 қантарынан бастап қолданысқа енгізіледі және ресми жариялауға жатады.</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r>
              <w:br/>
            </w:r>
            <w:r>
              <w:rPr>
                <w:rFonts w:ascii="Times New Roman"/>
                <w:b w:val="false"/>
                <w:i/>
                <w:color w:val="000000"/>
                <w:sz w:val="20"/>
              </w:rPr>
              <w:t>кезекті ХVІІІ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2017 жылғы "26" желтоқсандағы кезекті ХVІІІ сессиясының №05-16/186 1-қосымша </w:t>
            </w:r>
          </w:p>
        </w:tc>
      </w:tr>
    </w:tbl>
    <w:bookmarkStart w:name="z46" w:id="36"/>
    <w:p>
      <w:pPr>
        <w:spacing w:after="0"/>
        <w:ind w:left="0"/>
        <w:jc w:val="left"/>
      </w:pPr>
      <w:r>
        <w:rPr>
          <w:rFonts w:ascii="Times New Roman"/>
          <w:b/>
          <w:i w:val="false"/>
          <w:color w:val="000000"/>
        </w:rPr>
        <w:t xml:space="preserve"> 2018 жылға арналған аудандық бюджет</w:t>
      </w:r>
    </w:p>
    <w:bookmarkEnd w:id="36"/>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04.12.2018 </w:t>
      </w:r>
      <w:r>
        <w:rPr>
          <w:rFonts w:ascii="Times New Roman"/>
          <w:b w:val="false"/>
          <w:i w:val="false"/>
          <w:color w:val="ff0000"/>
          <w:sz w:val="28"/>
        </w:rPr>
        <w:t>№ 279</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87"/>
        <w:gridCol w:w="1022"/>
        <w:gridCol w:w="1023"/>
        <w:gridCol w:w="5844"/>
        <w:gridCol w:w="27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15031612,6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1962089,6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947030,6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13018419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13018419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13018419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15087870,7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1113435,5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303067,8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419265,6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403262,6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8307219,3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327497,5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7344562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7301540,2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7093850,2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604912,2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604912,2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763601,5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239072,1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467979,2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378166,4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377848,4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377848,4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512646,9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384300,5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292858,2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895033,5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873794,5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873794,5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832468,5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2517478,5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2517478,5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2517478,5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2088869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2017 жылғы "26" желтоқсандағы кезекті ХVІІІ сессиясының №05-16/186 2-қосымша </w:t>
            </w:r>
          </w:p>
        </w:tc>
      </w:tr>
    </w:tbl>
    <w:bookmarkStart w:name="z300" w:id="37"/>
    <w:p>
      <w:pPr>
        <w:spacing w:after="0"/>
        <w:ind w:left="0"/>
        <w:jc w:val="left"/>
      </w:pPr>
      <w:r>
        <w:rPr>
          <w:rFonts w:ascii="Times New Roman"/>
          <w:b/>
          <w:i w:val="false"/>
          <w:color w:val="000000"/>
        </w:rPr>
        <w:t xml:space="preserve"> 2019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18"/>
        <w:gridCol w:w="1057"/>
        <w:gridCol w:w="1057"/>
        <w:gridCol w:w="6043"/>
        <w:gridCol w:w="2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8"/>
          <w:p>
            <w:pPr>
              <w:spacing w:after="20"/>
              <w:ind w:left="20"/>
              <w:jc w:val="both"/>
            </w:pPr>
            <w:r>
              <w:rPr>
                <w:rFonts w:ascii="Times New Roman"/>
                <w:b w:val="false"/>
                <w:i w:val="false"/>
                <w:color w:val="000000"/>
                <w:sz w:val="20"/>
              </w:rPr>
              <w:t>
Санаты</w:t>
            </w:r>
          </w:p>
          <w:bookmarkEnd w:id="38"/>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39"/>
          <w:p>
            <w:pPr>
              <w:spacing w:after="20"/>
              <w:ind w:left="20"/>
              <w:jc w:val="both"/>
            </w:pPr>
            <w:r>
              <w:rPr>
                <w:rFonts w:ascii="Times New Roman"/>
                <w:b w:val="false"/>
                <w:i w:val="false"/>
                <w:color w:val="000000"/>
                <w:sz w:val="20"/>
              </w:rPr>
              <w:t>
 </w:t>
            </w:r>
          </w:p>
          <w:bookmarkEnd w:id="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0"/>
          <w:p>
            <w:pPr>
              <w:spacing w:after="20"/>
              <w:ind w:left="20"/>
              <w:jc w:val="both"/>
            </w:pPr>
            <w:r>
              <w:rPr>
                <w:rFonts w:ascii="Times New Roman"/>
                <w:b w:val="false"/>
                <w:i w:val="false"/>
                <w:color w:val="000000"/>
                <w:sz w:val="20"/>
              </w:rPr>
              <w:t>
 </w:t>
            </w:r>
          </w:p>
          <w:bookmarkEnd w:id="40"/>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41"/>
          <w:p>
            <w:pPr>
              <w:spacing w:after="20"/>
              <w:ind w:left="20"/>
              <w:jc w:val="both"/>
            </w:pPr>
            <w:r>
              <w:rPr>
                <w:rFonts w:ascii="Times New Roman"/>
                <w:b w:val="false"/>
                <w:i w:val="false"/>
                <w:color w:val="000000"/>
                <w:sz w:val="20"/>
              </w:rPr>
              <w:t>
 </w:t>
            </w:r>
          </w:p>
          <w:bookmarkEnd w:id="41"/>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42"/>
          <w:p>
            <w:pPr>
              <w:spacing w:after="20"/>
              <w:ind w:left="20"/>
              <w:jc w:val="both"/>
            </w:pPr>
            <w:r>
              <w:rPr>
                <w:rFonts w:ascii="Times New Roman"/>
                <w:b w:val="false"/>
                <w:i w:val="false"/>
                <w:color w:val="000000"/>
                <w:sz w:val="20"/>
              </w:rPr>
              <w:t>
 </w:t>
            </w:r>
          </w:p>
          <w:bookmarkEnd w:id="42"/>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12609633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43"/>
          <w:p>
            <w:pPr>
              <w:spacing w:after="20"/>
              <w:ind w:left="20"/>
              <w:jc w:val="both"/>
            </w:pPr>
            <w:r>
              <w:rPr>
                <w:rFonts w:ascii="Times New Roman"/>
                <w:b w:val="false"/>
                <w:i w:val="false"/>
                <w:color w:val="000000"/>
                <w:sz w:val="20"/>
              </w:rPr>
              <w:t>
1</w:t>
            </w:r>
          </w:p>
          <w:bookmarkEnd w:id="43"/>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44"/>
          <w:p>
            <w:pPr>
              <w:spacing w:after="20"/>
              <w:ind w:left="20"/>
              <w:jc w:val="both"/>
            </w:pPr>
            <w:r>
              <w:rPr>
                <w:rFonts w:ascii="Times New Roman"/>
                <w:b w:val="false"/>
                <w:i w:val="false"/>
                <w:color w:val="000000"/>
                <w:sz w:val="20"/>
              </w:rPr>
              <w:t>
2</w:t>
            </w:r>
          </w:p>
          <w:bookmarkEnd w:id="44"/>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45"/>
          <w:p>
            <w:pPr>
              <w:spacing w:after="20"/>
              <w:ind w:left="20"/>
              <w:jc w:val="both"/>
            </w:pPr>
            <w:r>
              <w:rPr>
                <w:rFonts w:ascii="Times New Roman"/>
                <w:b w:val="false"/>
                <w:i w:val="false"/>
                <w:color w:val="000000"/>
                <w:sz w:val="20"/>
              </w:rPr>
              <w:t>
3</w:t>
            </w:r>
          </w:p>
          <w:bookmarkEnd w:id="45"/>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46"/>
          <w:p>
            <w:pPr>
              <w:spacing w:after="20"/>
              <w:ind w:left="20"/>
              <w:jc w:val="both"/>
            </w:pPr>
            <w:r>
              <w:rPr>
                <w:rFonts w:ascii="Times New Roman"/>
                <w:b w:val="false"/>
                <w:i w:val="false"/>
                <w:color w:val="000000"/>
                <w:sz w:val="20"/>
              </w:rPr>
              <w:t>
4</w:t>
            </w:r>
          </w:p>
          <w:bookmarkEnd w:id="46"/>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47"/>
          <w:p>
            <w:pPr>
              <w:spacing w:after="20"/>
              <w:ind w:left="20"/>
              <w:jc w:val="both"/>
            </w:pPr>
            <w:r>
              <w:rPr>
                <w:rFonts w:ascii="Times New Roman"/>
                <w:b w:val="false"/>
                <w:i w:val="false"/>
                <w:color w:val="000000"/>
                <w:sz w:val="20"/>
              </w:rPr>
              <w:t>
Функционалдық топ </w:t>
            </w:r>
          </w:p>
          <w:bookmarkEnd w:id="47"/>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8"/>
          <w:p>
            <w:pPr>
              <w:spacing w:after="20"/>
              <w:ind w:left="20"/>
              <w:jc w:val="both"/>
            </w:pPr>
            <w:r>
              <w:rPr>
                <w:rFonts w:ascii="Times New Roman"/>
                <w:b w:val="false"/>
                <w:i w:val="false"/>
                <w:color w:val="000000"/>
                <w:sz w:val="20"/>
              </w:rPr>
              <w:t>
 </w:t>
            </w:r>
          </w:p>
          <w:bookmarkEnd w:id="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9"/>
          <w:p>
            <w:pPr>
              <w:spacing w:after="20"/>
              <w:ind w:left="20"/>
              <w:jc w:val="both"/>
            </w:pPr>
            <w:r>
              <w:rPr>
                <w:rFonts w:ascii="Times New Roman"/>
                <w:b w:val="false"/>
                <w:i w:val="false"/>
                <w:color w:val="000000"/>
                <w:sz w:val="20"/>
              </w:rPr>
              <w:t>
 </w:t>
            </w:r>
          </w:p>
          <w:bookmarkEnd w:id="49"/>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12609633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50"/>
          <w:p>
            <w:pPr>
              <w:spacing w:after="20"/>
              <w:ind w:left="20"/>
              <w:jc w:val="both"/>
            </w:pPr>
            <w:r>
              <w:rPr>
                <w:rFonts w:ascii="Times New Roman"/>
                <w:b w:val="false"/>
                <w:i w:val="false"/>
                <w:color w:val="000000"/>
                <w:sz w:val="20"/>
              </w:rPr>
              <w:t>
01</w:t>
            </w:r>
          </w:p>
          <w:bookmarkEnd w:id="50"/>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51"/>
          <w:p>
            <w:pPr>
              <w:spacing w:after="20"/>
              <w:ind w:left="20"/>
              <w:jc w:val="both"/>
            </w:pPr>
            <w:r>
              <w:rPr>
                <w:rFonts w:ascii="Times New Roman"/>
                <w:b w:val="false"/>
                <w:i w:val="false"/>
                <w:color w:val="000000"/>
                <w:sz w:val="20"/>
              </w:rPr>
              <w:t>
02</w:t>
            </w:r>
          </w:p>
          <w:bookmarkEnd w:id="51"/>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52"/>
          <w:p>
            <w:pPr>
              <w:spacing w:after="20"/>
              <w:ind w:left="20"/>
              <w:jc w:val="both"/>
            </w:pPr>
            <w:r>
              <w:rPr>
                <w:rFonts w:ascii="Times New Roman"/>
                <w:b w:val="false"/>
                <w:i w:val="false"/>
                <w:color w:val="000000"/>
                <w:sz w:val="20"/>
              </w:rPr>
              <w:t>
03</w:t>
            </w:r>
          </w:p>
          <w:bookmarkEnd w:id="52"/>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53"/>
          <w:p>
            <w:pPr>
              <w:spacing w:after="20"/>
              <w:ind w:left="20"/>
              <w:jc w:val="both"/>
            </w:pPr>
            <w:r>
              <w:rPr>
                <w:rFonts w:ascii="Times New Roman"/>
                <w:b w:val="false"/>
                <w:i w:val="false"/>
                <w:color w:val="000000"/>
                <w:sz w:val="20"/>
              </w:rPr>
              <w:t>
04</w:t>
            </w:r>
          </w:p>
          <w:bookmarkEnd w:id="53"/>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7797220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6789484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6788513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54"/>
          <w:p>
            <w:pPr>
              <w:spacing w:after="20"/>
              <w:ind w:left="20"/>
              <w:jc w:val="both"/>
            </w:pPr>
            <w:r>
              <w:rPr>
                <w:rFonts w:ascii="Times New Roman"/>
                <w:b w:val="false"/>
                <w:i w:val="false"/>
                <w:color w:val="000000"/>
                <w:sz w:val="20"/>
              </w:rPr>
              <w:t>
05</w:t>
            </w:r>
          </w:p>
          <w:bookmarkEnd w:id="54"/>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55"/>
          <w:p>
            <w:pPr>
              <w:spacing w:after="20"/>
              <w:ind w:left="20"/>
              <w:jc w:val="both"/>
            </w:pPr>
            <w:r>
              <w:rPr>
                <w:rFonts w:ascii="Times New Roman"/>
                <w:b w:val="false"/>
                <w:i w:val="false"/>
                <w:color w:val="000000"/>
                <w:sz w:val="20"/>
              </w:rPr>
              <w:t>
06</w:t>
            </w:r>
          </w:p>
          <w:bookmarkEnd w:id="55"/>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56"/>
          <w:p>
            <w:pPr>
              <w:spacing w:after="20"/>
              <w:ind w:left="20"/>
              <w:jc w:val="both"/>
            </w:pPr>
            <w:r>
              <w:rPr>
                <w:rFonts w:ascii="Times New Roman"/>
                <w:b w:val="false"/>
                <w:i w:val="false"/>
                <w:color w:val="000000"/>
                <w:sz w:val="20"/>
              </w:rPr>
              <w:t>
07</w:t>
            </w:r>
          </w:p>
          <w:bookmarkEnd w:id="56"/>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57"/>
          <w:p>
            <w:pPr>
              <w:spacing w:after="20"/>
              <w:ind w:left="20"/>
              <w:jc w:val="both"/>
            </w:pPr>
            <w:r>
              <w:rPr>
                <w:rFonts w:ascii="Times New Roman"/>
                <w:b w:val="false"/>
                <w:i w:val="false"/>
                <w:color w:val="000000"/>
                <w:sz w:val="20"/>
              </w:rPr>
              <w:t>
08</w:t>
            </w:r>
          </w:p>
          <w:bookmarkEnd w:id="57"/>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58"/>
          <w:p>
            <w:pPr>
              <w:spacing w:after="20"/>
              <w:ind w:left="20"/>
              <w:jc w:val="both"/>
            </w:pPr>
            <w:r>
              <w:rPr>
                <w:rFonts w:ascii="Times New Roman"/>
                <w:b w:val="false"/>
                <w:i w:val="false"/>
                <w:color w:val="000000"/>
                <w:sz w:val="20"/>
              </w:rPr>
              <w:t>
10</w:t>
            </w:r>
          </w:p>
          <w:bookmarkEnd w:id="58"/>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59"/>
          <w:p>
            <w:pPr>
              <w:spacing w:after="20"/>
              <w:ind w:left="20"/>
              <w:jc w:val="both"/>
            </w:pPr>
            <w:r>
              <w:rPr>
                <w:rFonts w:ascii="Times New Roman"/>
                <w:b w:val="false"/>
                <w:i w:val="false"/>
                <w:color w:val="000000"/>
                <w:sz w:val="20"/>
              </w:rPr>
              <w:t>
11</w:t>
            </w:r>
          </w:p>
          <w:bookmarkEnd w:id="59"/>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60"/>
          <w:p>
            <w:pPr>
              <w:spacing w:after="20"/>
              <w:ind w:left="20"/>
              <w:jc w:val="both"/>
            </w:pPr>
            <w:r>
              <w:rPr>
                <w:rFonts w:ascii="Times New Roman"/>
                <w:b w:val="false"/>
                <w:i w:val="false"/>
                <w:color w:val="000000"/>
                <w:sz w:val="20"/>
              </w:rPr>
              <w:t>
12</w:t>
            </w:r>
          </w:p>
          <w:bookmarkEnd w:id="60"/>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61"/>
          <w:p>
            <w:pPr>
              <w:spacing w:after="20"/>
              <w:ind w:left="20"/>
              <w:jc w:val="both"/>
            </w:pPr>
            <w:r>
              <w:rPr>
                <w:rFonts w:ascii="Times New Roman"/>
                <w:b w:val="false"/>
                <w:i w:val="false"/>
                <w:color w:val="000000"/>
                <w:sz w:val="20"/>
              </w:rPr>
              <w:t>
13</w:t>
            </w:r>
          </w:p>
          <w:bookmarkEnd w:id="61"/>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62"/>
          <w:p>
            <w:pPr>
              <w:spacing w:after="20"/>
              <w:ind w:left="20"/>
              <w:jc w:val="both"/>
            </w:pPr>
            <w:r>
              <w:rPr>
                <w:rFonts w:ascii="Times New Roman"/>
                <w:b w:val="false"/>
                <w:i w:val="false"/>
                <w:color w:val="000000"/>
                <w:sz w:val="20"/>
              </w:rPr>
              <w:t>
14</w:t>
            </w:r>
          </w:p>
          <w:bookmarkEnd w:id="62"/>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63"/>
          <w:p>
            <w:pPr>
              <w:spacing w:after="20"/>
              <w:ind w:left="20"/>
              <w:jc w:val="both"/>
            </w:pPr>
            <w:r>
              <w:rPr>
                <w:rFonts w:ascii="Times New Roman"/>
                <w:b w:val="false"/>
                <w:i w:val="false"/>
                <w:color w:val="000000"/>
                <w:sz w:val="20"/>
              </w:rPr>
              <w:t>
15</w:t>
            </w:r>
          </w:p>
          <w:bookmarkEnd w:id="63"/>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2017 жылғы "26" желтоқсандағы кезекті ХVІІІ сессиясының №05-16/186 3-қосымша </w:t>
            </w:r>
          </w:p>
        </w:tc>
      </w:tr>
    </w:tbl>
    <w:bookmarkStart w:name="z513" w:id="64"/>
    <w:p>
      <w:pPr>
        <w:spacing w:after="0"/>
        <w:ind w:left="0"/>
        <w:jc w:val="left"/>
      </w:pPr>
      <w:r>
        <w:rPr>
          <w:rFonts w:ascii="Times New Roman"/>
          <w:b/>
          <w:i w:val="false"/>
          <w:color w:val="000000"/>
        </w:rPr>
        <w:t xml:space="preserve"> 2020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18"/>
        <w:gridCol w:w="1057"/>
        <w:gridCol w:w="1057"/>
        <w:gridCol w:w="6043"/>
        <w:gridCol w:w="2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65"/>
          <w:p>
            <w:pPr>
              <w:spacing w:after="20"/>
              <w:ind w:left="20"/>
              <w:jc w:val="both"/>
            </w:pPr>
            <w:r>
              <w:rPr>
                <w:rFonts w:ascii="Times New Roman"/>
                <w:b w:val="false"/>
                <w:i w:val="false"/>
                <w:color w:val="000000"/>
                <w:sz w:val="20"/>
              </w:rPr>
              <w:t>
Санаты</w:t>
            </w:r>
          </w:p>
          <w:bookmarkEnd w:id="65"/>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66"/>
          <w:p>
            <w:pPr>
              <w:spacing w:after="20"/>
              <w:ind w:left="20"/>
              <w:jc w:val="both"/>
            </w:pPr>
            <w:r>
              <w:rPr>
                <w:rFonts w:ascii="Times New Roman"/>
                <w:b w:val="false"/>
                <w:i w:val="false"/>
                <w:color w:val="000000"/>
                <w:sz w:val="20"/>
              </w:rPr>
              <w:t>
 </w:t>
            </w:r>
          </w:p>
          <w:bookmarkEnd w:id="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67"/>
          <w:p>
            <w:pPr>
              <w:spacing w:after="20"/>
              <w:ind w:left="20"/>
              <w:jc w:val="both"/>
            </w:pPr>
            <w:r>
              <w:rPr>
                <w:rFonts w:ascii="Times New Roman"/>
                <w:b w:val="false"/>
                <w:i w:val="false"/>
                <w:color w:val="000000"/>
                <w:sz w:val="20"/>
              </w:rPr>
              <w:t>
 </w:t>
            </w:r>
          </w:p>
          <w:bookmarkEnd w:id="67"/>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68"/>
          <w:p>
            <w:pPr>
              <w:spacing w:after="20"/>
              <w:ind w:left="20"/>
              <w:jc w:val="both"/>
            </w:pPr>
            <w:r>
              <w:rPr>
                <w:rFonts w:ascii="Times New Roman"/>
                <w:b w:val="false"/>
                <w:i w:val="false"/>
                <w:color w:val="000000"/>
                <w:sz w:val="20"/>
              </w:rPr>
              <w:t>
 </w:t>
            </w:r>
          </w:p>
          <w:bookmarkEnd w:id="68"/>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69"/>
          <w:p>
            <w:pPr>
              <w:spacing w:after="20"/>
              <w:ind w:left="20"/>
              <w:jc w:val="both"/>
            </w:pPr>
            <w:r>
              <w:rPr>
                <w:rFonts w:ascii="Times New Roman"/>
                <w:b w:val="false"/>
                <w:i w:val="false"/>
                <w:color w:val="000000"/>
                <w:sz w:val="20"/>
              </w:rPr>
              <w:t>
 </w:t>
            </w:r>
          </w:p>
          <w:bookmarkEnd w:id="69"/>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12775936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70"/>
          <w:p>
            <w:pPr>
              <w:spacing w:after="20"/>
              <w:ind w:left="20"/>
              <w:jc w:val="both"/>
            </w:pPr>
            <w:r>
              <w:rPr>
                <w:rFonts w:ascii="Times New Roman"/>
                <w:b w:val="false"/>
                <w:i w:val="false"/>
                <w:color w:val="000000"/>
                <w:sz w:val="20"/>
              </w:rPr>
              <w:t>
1</w:t>
            </w:r>
          </w:p>
          <w:bookmarkEnd w:id="70"/>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570176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570176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71"/>
          <w:p>
            <w:pPr>
              <w:spacing w:after="20"/>
              <w:ind w:left="20"/>
              <w:jc w:val="both"/>
            </w:pPr>
            <w:r>
              <w:rPr>
                <w:rFonts w:ascii="Times New Roman"/>
                <w:b w:val="false"/>
                <w:i w:val="false"/>
                <w:color w:val="000000"/>
                <w:sz w:val="20"/>
              </w:rPr>
              <w:t>
2</w:t>
            </w:r>
          </w:p>
          <w:bookmarkEnd w:id="71"/>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72"/>
          <w:p>
            <w:pPr>
              <w:spacing w:after="20"/>
              <w:ind w:left="20"/>
              <w:jc w:val="both"/>
            </w:pPr>
            <w:r>
              <w:rPr>
                <w:rFonts w:ascii="Times New Roman"/>
                <w:b w:val="false"/>
                <w:i w:val="false"/>
                <w:color w:val="000000"/>
                <w:sz w:val="20"/>
              </w:rPr>
              <w:t>
3</w:t>
            </w:r>
          </w:p>
          <w:bookmarkEnd w:id="72"/>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73"/>
          <w:p>
            <w:pPr>
              <w:spacing w:after="20"/>
              <w:ind w:left="20"/>
              <w:jc w:val="both"/>
            </w:pPr>
            <w:r>
              <w:rPr>
                <w:rFonts w:ascii="Times New Roman"/>
                <w:b w:val="false"/>
                <w:i w:val="false"/>
                <w:color w:val="000000"/>
                <w:sz w:val="20"/>
              </w:rPr>
              <w:t>
4</w:t>
            </w:r>
          </w:p>
          <w:bookmarkEnd w:id="73"/>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74"/>
          <w:p>
            <w:pPr>
              <w:spacing w:after="20"/>
              <w:ind w:left="20"/>
              <w:jc w:val="both"/>
            </w:pPr>
            <w:r>
              <w:rPr>
                <w:rFonts w:ascii="Times New Roman"/>
                <w:b w:val="false"/>
                <w:i w:val="false"/>
                <w:color w:val="000000"/>
                <w:sz w:val="20"/>
              </w:rPr>
              <w:t>
Функционалдық топ </w:t>
            </w:r>
          </w:p>
          <w:bookmarkEnd w:id="74"/>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75"/>
          <w:p>
            <w:pPr>
              <w:spacing w:after="20"/>
              <w:ind w:left="20"/>
              <w:jc w:val="both"/>
            </w:pPr>
            <w:r>
              <w:rPr>
                <w:rFonts w:ascii="Times New Roman"/>
                <w:b w:val="false"/>
                <w:i w:val="false"/>
                <w:color w:val="000000"/>
                <w:sz w:val="20"/>
              </w:rPr>
              <w:t>
 </w:t>
            </w:r>
          </w:p>
          <w:bookmarkEnd w:id="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76"/>
          <w:p>
            <w:pPr>
              <w:spacing w:after="20"/>
              <w:ind w:left="20"/>
              <w:jc w:val="both"/>
            </w:pPr>
            <w:r>
              <w:rPr>
                <w:rFonts w:ascii="Times New Roman"/>
                <w:b w:val="false"/>
                <w:i w:val="false"/>
                <w:color w:val="000000"/>
                <w:sz w:val="20"/>
              </w:rPr>
              <w:t>
 </w:t>
            </w:r>
          </w:p>
          <w:bookmarkEnd w:id="76"/>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12775936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77"/>
          <w:p>
            <w:pPr>
              <w:spacing w:after="20"/>
              <w:ind w:left="20"/>
              <w:jc w:val="both"/>
            </w:pPr>
            <w:r>
              <w:rPr>
                <w:rFonts w:ascii="Times New Roman"/>
                <w:b w:val="false"/>
                <w:i w:val="false"/>
                <w:color w:val="000000"/>
                <w:sz w:val="20"/>
              </w:rPr>
              <w:t>
01</w:t>
            </w:r>
          </w:p>
          <w:bookmarkEnd w:id="77"/>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78"/>
          <w:p>
            <w:pPr>
              <w:spacing w:after="20"/>
              <w:ind w:left="20"/>
              <w:jc w:val="both"/>
            </w:pPr>
            <w:r>
              <w:rPr>
                <w:rFonts w:ascii="Times New Roman"/>
                <w:b w:val="false"/>
                <w:i w:val="false"/>
                <w:color w:val="000000"/>
                <w:sz w:val="20"/>
              </w:rPr>
              <w:t>
02</w:t>
            </w:r>
          </w:p>
          <w:bookmarkEnd w:id="78"/>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79"/>
          <w:p>
            <w:pPr>
              <w:spacing w:after="20"/>
              <w:ind w:left="20"/>
              <w:jc w:val="both"/>
            </w:pPr>
            <w:r>
              <w:rPr>
                <w:rFonts w:ascii="Times New Roman"/>
                <w:b w:val="false"/>
                <w:i w:val="false"/>
                <w:color w:val="000000"/>
                <w:sz w:val="20"/>
              </w:rPr>
              <w:t>
03</w:t>
            </w:r>
          </w:p>
          <w:bookmarkEnd w:id="79"/>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80"/>
          <w:p>
            <w:pPr>
              <w:spacing w:after="20"/>
              <w:ind w:left="20"/>
              <w:jc w:val="both"/>
            </w:pPr>
            <w:r>
              <w:rPr>
                <w:rFonts w:ascii="Times New Roman"/>
                <w:b w:val="false"/>
                <w:i w:val="false"/>
                <w:color w:val="000000"/>
                <w:sz w:val="20"/>
              </w:rPr>
              <w:t>
04</w:t>
            </w:r>
          </w:p>
          <w:bookmarkEnd w:id="80"/>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8030978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7080665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7079650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6860778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81"/>
          <w:p>
            <w:pPr>
              <w:spacing w:after="20"/>
              <w:ind w:left="20"/>
              <w:jc w:val="both"/>
            </w:pPr>
            <w:r>
              <w:rPr>
                <w:rFonts w:ascii="Times New Roman"/>
                <w:b w:val="false"/>
                <w:i w:val="false"/>
                <w:color w:val="000000"/>
                <w:sz w:val="20"/>
              </w:rPr>
              <w:t>
05</w:t>
            </w:r>
          </w:p>
          <w:bookmarkEnd w:id="81"/>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82"/>
          <w:p>
            <w:pPr>
              <w:spacing w:after="20"/>
              <w:ind w:left="20"/>
              <w:jc w:val="both"/>
            </w:pPr>
            <w:r>
              <w:rPr>
                <w:rFonts w:ascii="Times New Roman"/>
                <w:b w:val="false"/>
                <w:i w:val="false"/>
                <w:color w:val="000000"/>
                <w:sz w:val="20"/>
              </w:rPr>
              <w:t>
06</w:t>
            </w:r>
          </w:p>
          <w:bookmarkEnd w:id="82"/>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455196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83"/>
          <w:p>
            <w:pPr>
              <w:spacing w:after="20"/>
              <w:ind w:left="20"/>
              <w:jc w:val="both"/>
            </w:pPr>
            <w:r>
              <w:rPr>
                <w:rFonts w:ascii="Times New Roman"/>
                <w:b w:val="false"/>
                <w:i w:val="false"/>
                <w:color w:val="000000"/>
                <w:sz w:val="20"/>
              </w:rPr>
              <w:t>
07</w:t>
            </w:r>
          </w:p>
          <w:bookmarkEnd w:id="83"/>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84"/>
          <w:p>
            <w:pPr>
              <w:spacing w:after="20"/>
              <w:ind w:left="20"/>
              <w:jc w:val="both"/>
            </w:pPr>
            <w:r>
              <w:rPr>
                <w:rFonts w:ascii="Times New Roman"/>
                <w:b w:val="false"/>
                <w:i w:val="false"/>
                <w:color w:val="000000"/>
                <w:sz w:val="20"/>
              </w:rPr>
              <w:t>
08</w:t>
            </w:r>
          </w:p>
          <w:bookmarkEnd w:id="84"/>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85"/>
          <w:p>
            <w:pPr>
              <w:spacing w:after="20"/>
              <w:ind w:left="20"/>
              <w:jc w:val="both"/>
            </w:pPr>
            <w:r>
              <w:rPr>
                <w:rFonts w:ascii="Times New Roman"/>
                <w:b w:val="false"/>
                <w:i w:val="false"/>
                <w:color w:val="000000"/>
                <w:sz w:val="20"/>
              </w:rPr>
              <w:t>
10</w:t>
            </w:r>
          </w:p>
          <w:bookmarkEnd w:id="85"/>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86"/>
          <w:p>
            <w:pPr>
              <w:spacing w:after="20"/>
              <w:ind w:left="20"/>
              <w:jc w:val="both"/>
            </w:pPr>
            <w:r>
              <w:rPr>
                <w:rFonts w:ascii="Times New Roman"/>
                <w:b w:val="false"/>
                <w:i w:val="false"/>
                <w:color w:val="000000"/>
                <w:sz w:val="20"/>
              </w:rPr>
              <w:t>
11</w:t>
            </w:r>
          </w:p>
          <w:bookmarkEnd w:id="86"/>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87"/>
          <w:p>
            <w:pPr>
              <w:spacing w:after="20"/>
              <w:ind w:left="20"/>
              <w:jc w:val="both"/>
            </w:pPr>
            <w:r>
              <w:rPr>
                <w:rFonts w:ascii="Times New Roman"/>
                <w:b w:val="false"/>
                <w:i w:val="false"/>
                <w:color w:val="000000"/>
                <w:sz w:val="20"/>
              </w:rPr>
              <w:t>
12</w:t>
            </w:r>
          </w:p>
          <w:bookmarkEnd w:id="87"/>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88"/>
          <w:p>
            <w:pPr>
              <w:spacing w:after="20"/>
              <w:ind w:left="20"/>
              <w:jc w:val="both"/>
            </w:pPr>
            <w:r>
              <w:rPr>
                <w:rFonts w:ascii="Times New Roman"/>
                <w:b w:val="false"/>
                <w:i w:val="false"/>
                <w:color w:val="000000"/>
                <w:sz w:val="20"/>
              </w:rPr>
              <w:t>
13</w:t>
            </w:r>
          </w:p>
          <w:bookmarkEnd w:id="88"/>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89"/>
          <w:p>
            <w:pPr>
              <w:spacing w:after="20"/>
              <w:ind w:left="20"/>
              <w:jc w:val="both"/>
            </w:pPr>
            <w:r>
              <w:rPr>
                <w:rFonts w:ascii="Times New Roman"/>
                <w:b w:val="false"/>
                <w:i w:val="false"/>
                <w:color w:val="000000"/>
                <w:sz w:val="20"/>
              </w:rPr>
              <w:t>
14</w:t>
            </w:r>
          </w:p>
          <w:bookmarkEnd w:id="89"/>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90"/>
          <w:p>
            <w:pPr>
              <w:spacing w:after="20"/>
              <w:ind w:left="20"/>
              <w:jc w:val="both"/>
            </w:pPr>
            <w:r>
              <w:rPr>
                <w:rFonts w:ascii="Times New Roman"/>
                <w:b w:val="false"/>
                <w:i w:val="false"/>
                <w:color w:val="000000"/>
                <w:sz w:val="20"/>
              </w:rPr>
              <w:t>
15</w:t>
            </w:r>
          </w:p>
          <w:bookmarkEnd w:id="90"/>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2017 жылғы "26" желтоқсандағы кезекті ХVІІІ сессиясының №05-16/186 4-қосымша </w:t>
            </w:r>
          </w:p>
        </w:tc>
      </w:tr>
    </w:tbl>
    <w:bookmarkStart w:name="z723" w:id="91"/>
    <w:p>
      <w:pPr>
        <w:spacing w:after="0"/>
        <w:ind w:left="0"/>
        <w:jc w:val="left"/>
      </w:pPr>
      <w:r>
        <w:rPr>
          <w:rFonts w:ascii="Times New Roman"/>
          <w:b/>
          <w:i w:val="false"/>
          <w:color w:val="000000"/>
        </w:rPr>
        <w:t xml:space="preserve"> 2018 жылға кент, ауылдық округтерге қаралған қаржы бөлінісі</w:t>
      </w:r>
    </w:p>
    <w:bookmarkEnd w:id="91"/>
    <w:p>
      <w:pPr>
        <w:spacing w:after="0"/>
        <w:ind w:left="0"/>
        <w:jc w:val="both"/>
      </w:pPr>
      <w:r>
        <w:rPr>
          <w:rFonts w:ascii="Times New Roman"/>
          <w:b w:val="false"/>
          <w:i w:val="false"/>
          <w:color w:val="ff0000"/>
          <w:sz w:val="28"/>
        </w:rPr>
        <w:t xml:space="preserve">
      Ескерту. 4-қосымша жаңа редакцияда - Қызылорда облысы Жаңақорған аудандық мәслихатының 04.12.2018 </w:t>
      </w:r>
      <w:r>
        <w:rPr>
          <w:rFonts w:ascii="Times New Roman"/>
          <w:b w:val="false"/>
          <w:i w:val="false"/>
          <w:color w:val="ff0000"/>
          <w:sz w:val="28"/>
        </w:rPr>
        <w:t>№ 279</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7"/>
        <w:gridCol w:w="2051"/>
        <w:gridCol w:w="1449"/>
        <w:gridCol w:w="1251"/>
        <w:gridCol w:w="1648"/>
        <w:gridCol w:w="1648"/>
        <w:gridCol w:w="1487"/>
        <w:gridCol w:w="1654"/>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303067,8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1445"/>
        <w:gridCol w:w="1049"/>
        <w:gridCol w:w="1248"/>
        <w:gridCol w:w="1644"/>
        <w:gridCol w:w="1482"/>
        <w:gridCol w:w="2342"/>
        <w:gridCol w:w="1645"/>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64552,3</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80454,4</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77717,5</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75712,0</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57798,8</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58414,9</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65147,0</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43709,0</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39769,0</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55899,0</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50562,0</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51124,7</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38966,0</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41757,5</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113111,1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860623,7</w:t>
            </w:r>
          </w:p>
        </w:tc>
      </w:tr>
    </w:tbl>
    <w:p>
      <w:pPr>
        <w:spacing w:after="0"/>
        <w:ind w:left="0"/>
        <w:jc w:val="both"/>
      </w:pPr>
      <w:r>
        <w:rPr>
          <w:rFonts w:ascii="Times New Roman"/>
          <w:b w:val="false"/>
          <w:i w:val="false"/>
          <w:color w:val="000000"/>
          <w:sz w:val="28"/>
        </w:rPr>
        <w:t>
      Аббревиатураның толық жазылуы: а/о – ауылдық округі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2017 жылғы "26" желтоқсандағы кезекті ХVІІІ сессиясының №05-16/186 5қосымша </w:t>
            </w:r>
          </w:p>
        </w:tc>
      </w:tr>
    </w:tbl>
    <w:bookmarkStart w:name="z760" w:id="92"/>
    <w:p>
      <w:pPr>
        <w:spacing w:after="0"/>
        <w:ind w:left="0"/>
        <w:jc w:val="left"/>
      </w:pPr>
      <w:r>
        <w:rPr>
          <w:rFonts w:ascii="Times New Roman"/>
          <w:b/>
          <w:i w:val="false"/>
          <w:color w:val="000000"/>
        </w:rPr>
        <w:t xml:space="preserve"> 2018 жылға арналған жергілікті бюджеттердің атқарылуы процесінде секвестрлеуге жатпайтын жергілікті бюджеттік бағдарламалардың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93"/>
          <w:p>
            <w:pPr>
              <w:spacing w:after="20"/>
              <w:ind w:left="20"/>
              <w:jc w:val="both"/>
            </w:pPr>
            <w:r>
              <w:rPr>
                <w:rFonts w:ascii="Times New Roman"/>
                <w:b w:val="false"/>
                <w:i w:val="false"/>
                <w:color w:val="000000"/>
                <w:sz w:val="20"/>
              </w:rPr>
              <w:t>
Атауы</w:t>
            </w:r>
          </w:p>
          <w:bookmarkEnd w:id="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94"/>
          <w:p>
            <w:pPr>
              <w:spacing w:after="20"/>
              <w:ind w:left="20"/>
              <w:jc w:val="both"/>
            </w:pPr>
            <w:r>
              <w:rPr>
                <w:rFonts w:ascii="Times New Roman"/>
                <w:b w:val="false"/>
                <w:i w:val="false"/>
                <w:color w:val="000000"/>
                <w:sz w:val="20"/>
              </w:rPr>
              <w:t>
Бiлiм беру</w:t>
            </w:r>
          </w:p>
          <w:bookmarkEnd w:id="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95"/>
          <w:p>
            <w:pPr>
              <w:spacing w:after="20"/>
              <w:ind w:left="20"/>
              <w:jc w:val="both"/>
            </w:pPr>
            <w:r>
              <w:rPr>
                <w:rFonts w:ascii="Times New Roman"/>
                <w:b w:val="false"/>
                <w:i w:val="false"/>
                <w:color w:val="000000"/>
                <w:sz w:val="20"/>
              </w:rPr>
              <w:t>
Жалпы білім беру</w:t>
            </w:r>
          </w:p>
          <w:bookmarkEnd w:id="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96"/>
          <w:p>
            <w:pPr>
              <w:spacing w:after="20"/>
              <w:ind w:left="20"/>
              <w:jc w:val="both"/>
            </w:pPr>
            <w:r>
              <w:rPr>
                <w:rFonts w:ascii="Times New Roman"/>
                <w:b w:val="false"/>
                <w:i w:val="false"/>
                <w:color w:val="000000"/>
                <w:sz w:val="20"/>
              </w:rPr>
              <w:t>
Денсаулық сақтау</w:t>
            </w:r>
          </w:p>
          <w:bookmarkEnd w:id="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97"/>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9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2017 жылғы "26" желтоқсандағы кезекті ХVІІІ сессиясының №05-16/186 6қосымша </w:t>
            </w:r>
          </w:p>
        </w:tc>
      </w:tr>
    </w:tbl>
    <w:bookmarkStart w:name="z767" w:id="98"/>
    <w:p>
      <w:pPr>
        <w:spacing w:after="0"/>
        <w:ind w:left="0"/>
        <w:jc w:val="left"/>
      </w:pPr>
      <w:r>
        <w:rPr>
          <w:rFonts w:ascii="Times New Roman"/>
          <w:b/>
          <w:i w:val="false"/>
          <w:color w:val="000000"/>
        </w:rPr>
        <w:t xml:space="preserve"> 2018 жылға арналған аудандық бюджеттің бюджеттік даму бағдарламасының және заңды тұлғалардың жарғылық капиталын қалыптастыру немесе ұлғайту тізбесі</w:t>
      </w:r>
    </w:p>
    <w:bookmarkEnd w:id="98"/>
    <w:p>
      <w:pPr>
        <w:spacing w:after="0"/>
        <w:ind w:left="0"/>
        <w:jc w:val="both"/>
      </w:pPr>
      <w:r>
        <w:rPr>
          <w:rFonts w:ascii="Times New Roman"/>
          <w:b w:val="false"/>
          <w:i w:val="false"/>
          <w:color w:val="ff0000"/>
          <w:sz w:val="28"/>
        </w:rPr>
        <w:t xml:space="preserve">
      Ескерту. 6-қосымша жаңа редакцияда - Қызылорда облысы Жаңақорған аудандық мәслихатының 04.12.2018 </w:t>
      </w:r>
      <w:r>
        <w:rPr>
          <w:rFonts w:ascii="Times New Roman"/>
          <w:b w:val="false"/>
          <w:i w:val="false"/>
          <w:color w:val="ff0000"/>
          <w:sz w:val="28"/>
        </w:rPr>
        <w:t>№ 279</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390526,6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390526,6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377848,4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377848,4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377848,4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 Саяжай учаскесінде тұрғын үйлерге инженерлік-коммуникациялық инфрақұрылым құрылысы. Ауыз су мен су әкету жобасына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Жаңақорған кентіндегі Саяжай учаскесінде тұрғын үйлердің инженерлік-коммуникациялық инфрақұрылымын салу. Сумен жабдықтау және су бұру" жобасын қоса қаржыландыру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инженерлік-коммуникациялық инфрақұрылымын салу. Электрмен және жылумен жабдықтау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инженерлік-коммуникациялық инфрақұрылымын салу. Электрмен және жылумен жабдықтау жобасын қоса қаржыландыру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Жаңақорған кентіндегі Саяжай учаскесінде тұрғын үйлердің инженерлік-коммуникациялық инфрақұрылым салу. Газдандыру және абаттандыру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елді мекенінде мал қорымы (биотермиялық шұңқырлар) құрылысын</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Жаңаарық елді мекенінде мал қорымы (биотермиялық шұңқырлар) құрылысын</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2017 жылғы "26" желтоқсандағы кезекті ХVІІІ сессиясының №05-16/186 шешіміне 7-қосымша </w:t>
            </w:r>
          </w:p>
        </w:tc>
      </w:tr>
    </w:tbl>
    <w:bookmarkStart w:name="z779" w:id="99"/>
    <w:p>
      <w:pPr>
        <w:spacing w:after="0"/>
        <w:ind w:left="0"/>
        <w:jc w:val="left"/>
      </w:pPr>
      <w:r>
        <w:rPr>
          <w:rFonts w:ascii="Times New Roman"/>
          <w:b/>
          <w:i w:val="false"/>
          <w:color w:val="000000"/>
        </w:rPr>
        <w:t xml:space="preserve"> 2018 жылға арналған аудандық бюджетен жергілікті өзін-өзі басқару органдарына берілетін трансферттер бөлінісі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3026"/>
        <w:gridCol w:w="6256"/>
      </w:tblGrid>
      <w:tr>
        <w:trPr>
          <w:trHeight w:val="30" w:hRule="atLeast"/>
        </w:trPr>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00"/>
          <w:p>
            <w:pPr>
              <w:spacing w:after="20"/>
              <w:ind w:left="20"/>
              <w:jc w:val="both"/>
            </w:pPr>
            <w:r>
              <w:rPr>
                <w:rFonts w:ascii="Times New Roman"/>
                <w:b w:val="false"/>
                <w:i w:val="false"/>
                <w:color w:val="000000"/>
                <w:sz w:val="20"/>
              </w:rPr>
              <w:t>
р/с</w:t>
            </w:r>
          </w:p>
          <w:bookmarkEnd w:id="100"/>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бюджетен жергілікті өзін-өзі басқару органдарына берілетін трансферттер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01"/>
          <w:p>
            <w:pPr>
              <w:spacing w:after="20"/>
              <w:ind w:left="20"/>
              <w:jc w:val="both"/>
            </w:pPr>
            <w:r>
              <w:rPr>
                <w:rFonts w:ascii="Times New Roman"/>
                <w:b w:val="false"/>
                <w:i w:val="false"/>
                <w:color w:val="000000"/>
                <w:sz w:val="20"/>
              </w:rPr>
              <w:t>
1</w:t>
            </w:r>
          </w:p>
          <w:bookmarkEnd w:id="101"/>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02"/>
          <w:p>
            <w:pPr>
              <w:spacing w:after="20"/>
              <w:ind w:left="20"/>
              <w:jc w:val="both"/>
            </w:pPr>
            <w:r>
              <w:rPr>
                <w:rFonts w:ascii="Times New Roman"/>
                <w:b w:val="false"/>
                <w:i w:val="false"/>
                <w:color w:val="000000"/>
                <w:sz w:val="20"/>
              </w:rPr>
              <w:t>
2</w:t>
            </w:r>
          </w:p>
          <w:bookmarkEnd w:id="102"/>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103"/>
          <w:p>
            <w:pPr>
              <w:spacing w:after="20"/>
              <w:ind w:left="20"/>
              <w:jc w:val="both"/>
            </w:pPr>
            <w:r>
              <w:rPr>
                <w:rFonts w:ascii="Times New Roman"/>
                <w:b w:val="false"/>
                <w:i w:val="false"/>
                <w:color w:val="000000"/>
                <w:sz w:val="20"/>
              </w:rPr>
              <w:t>
3</w:t>
            </w:r>
          </w:p>
          <w:bookmarkEnd w:id="103"/>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04"/>
          <w:p>
            <w:pPr>
              <w:spacing w:after="20"/>
              <w:ind w:left="20"/>
              <w:jc w:val="both"/>
            </w:pPr>
            <w:r>
              <w:rPr>
                <w:rFonts w:ascii="Times New Roman"/>
                <w:b w:val="false"/>
                <w:i w:val="false"/>
                <w:color w:val="000000"/>
                <w:sz w:val="20"/>
              </w:rPr>
              <w:t>
4</w:t>
            </w:r>
          </w:p>
          <w:bookmarkEnd w:id="104"/>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05"/>
          <w:p>
            <w:pPr>
              <w:spacing w:after="20"/>
              <w:ind w:left="20"/>
              <w:jc w:val="both"/>
            </w:pPr>
            <w:r>
              <w:rPr>
                <w:rFonts w:ascii="Times New Roman"/>
                <w:b w:val="false"/>
                <w:i w:val="false"/>
                <w:color w:val="000000"/>
                <w:sz w:val="20"/>
              </w:rPr>
              <w:t>
5</w:t>
            </w:r>
          </w:p>
          <w:bookmarkEnd w:id="105"/>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06"/>
          <w:p>
            <w:pPr>
              <w:spacing w:after="20"/>
              <w:ind w:left="20"/>
              <w:jc w:val="both"/>
            </w:pPr>
            <w:r>
              <w:rPr>
                <w:rFonts w:ascii="Times New Roman"/>
                <w:b w:val="false"/>
                <w:i w:val="false"/>
                <w:color w:val="000000"/>
                <w:sz w:val="20"/>
              </w:rPr>
              <w:t>
6</w:t>
            </w:r>
          </w:p>
          <w:bookmarkEnd w:id="106"/>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07"/>
          <w:p>
            <w:pPr>
              <w:spacing w:after="20"/>
              <w:ind w:left="20"/>
              <w:jc w:val="both"/>
            </w:pPr>
            <w:r>
              <w:rPr>
                <w:rFonts w:ascii="Times New Roman"/>
                <w:b w:val="false"/>
                <w:i w:val="false"/>
                <w:color w:val="000000"/>
                <w:sz w:val="20"/>
              </w:rPr>
              <w:t>
7</w:t>
            </w:r>
          </w:p>
          <w:bookmarkEnd w:id="107"/>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08"/>
          <w:p>
            <w:pPr>
              <w:spacing w:after="20"/>
              <w:ind w:left="20"/>
              <w:jc w:val="both"/>
            </w:pPr>
            <w:r>
              <w:rPr>
                <w:rFonts w:ascii="Times New Roman"/>
                <w:b w:val="false"/>
                <w:i w:val="false"/>
                <w:color w:val="000000"/>
                <w:sz w:val="20"/>
              </w:rPr>
              <w:t>
8</w:t>
            </w:r>
          </w:p>
          <w:bookmarkEnd w:id="108"/>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09"/>
          <w:p>
            <w:pPr>
              <w:spacing w:after="20"/>
              <w:ind w:left="20"/>
              <w:jc w:val="both"/>
            </w:pPr>
            <w:r>
              <w:rPr>
                <w:rFonts w:ascii="Times New Roman"/>
                <w:b w:val="false"/>
                <w:i w:val="false"/>
                <w:color w:val="000000"/>
                <w:sz w:val="20"/>
              </w:rPr>
              <w:t>
9</w:t>
            </w:r>
          </w:p>
          <w:bookmarkEnd w:id="109"/>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10"/>
          <w:p>
            <w:pPr>
              <w:spacing w:after="20"/>
              <w:ind w:left="20"/>
              <w:jc w:val="both"/>
            </w:pPr>
            <w:r>
              <w:rPr>
                <w:rFonts w:ascii="Times New Roman"/>
                <w:b w:val="false"/>
                <w:i w:val="false"/>
                <w:color w:val="000000"/>
                <w:sz w:val="20"/>
              </w:rPr>
              <w:t>
10</w:t>
            </w:r>
          </w:p>
          <w:bookmarkEnd w:id="110"/>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11"/>
          <w:p>
            <w:pPr>
              <w:spacing w:after="20"/>
              <w:ind w:left="20"/>
              <w:jc w:val="both"/>
            </w:pPr>
            <w:r>
              <w:rPr>
                <w:rFonts w:ascii="Times New Roman"/>
                <w:b w:val="false"/>
                <w:i w:val="false"/>
                <w:color w:val="000000"/>
                <w:sz w:val="20"/>
              </w:rPr>
              <w:t>
11</w:t>
            </w:r>
          </w:p>
          <w:bookmarkEnd w:id="111"/>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12"/>
          <w:p>
            <w:pPr>
              <w:spacing w:after="20"/>
              <w:ind w:left="20"/>
              <w:jc w:val="both"/>
            </w:pPr>
            <w:r>
              <w:rPr>
                <w:rFonts w:ascii="Times New Roman"/>
                <w:b w:val="false"/>
                <w:i w:val="false"/>
                <w:color w:val="000000"/>
                <w:sz w:val="20"/>
              </w:rPr>
              <w:t>
12</w:t>
            </w:r>
          </w:p>
          <w:bookmarkEnd w:id="112"/>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13"/>
          <w:p>
            <w:pPr>
              <w:spacing w:after="20"/>
              <w:ind w:left="20"/>
              <w:jc w:val="both"/>
            </w:pPr>
            <w:r>
              <w:rPr>
                <w:rFonts w:ascii="Times New Roman"/>
                <w:b w:val="false"/>
                <w:i w:val="false"/>
                <w:color w:val="000000"/>
                <w:sz w:val="20"/>
              </w:rPr>
              <w:t>
13</w:t>
            </w:r>
          </w:p>
          <w:bookmarkEnd w:id="113"/>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14"/>
          <w:p>
            <w:pPr>
              <w:spacing w:after="20"/>
              <w:ind w:left="20"/>
              <w:jc w:val="both"/>
            </w:pPr>
            <w:r>
              <w:rPr>
                <w:rFonts w:ascii="Times New Roman"/>
                <w:b w:val="false"/>
                <w:i w:val="false"/>
                <w:color w:val="000000"/>
                <w:sz w:val="20"/>
              </w:rPr>
              <w:t>
14</w:t>
            </w:r>
          </w:p>
          <w:bookmarkEnd w:id="114"/>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15"/>
          <w:p>
            <w:pPr>
              <w:spacing w:after="20"/>
              <w:ind w:left="20"/>
              <w:jc w:val="both"/>
            </w:pPr>
            <w:r>
              <w:rPr>
                <w:rFonts w:ascii="Times New Roman"/>
                <w:b w:val="false"/>
                <w:i w:val="false"/>
                <w:color w:val="000000"/>
                <w:sz w:val="20"/>
              </w:rPr>
              <w:t>
15</w:t>
            </w:r>
          </w:p>
          <w:bookmarkEnd w:id="115"/>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а/о</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16"/>
          <w:p>
            <w:pPr>
              <w:spacing w:after="20"/>
              <w:ind w:left="20"/>
              <w:jc w:val="both"/>
            </w:pPr>
            <w:r>
              <w:rPr>
                <w:rFonts w:ascii="Times New Roman"/>
                <w:b w:val="false"/>
                <w:i w:val="false"/>
                <w:color w:val="000000"/>
                <w:sz w:val="20"/>
              </w:rPr>
              <w:t>
 </w:t>
            </w:r>
          </w:p>
          <w:bookmarkEnd w:id="116"/>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bl>
    <w:bookmarkStart w:name="z798" w:id="117"/>
    <w:p>
      <w:pPr>
        <w:spacing w:after="0"/>
        <w:ind w:left="0"/>
        <w:jc w:val="both"/>
      </w:pPr>
      <w:r>
        <w:rPr>
          <w:rFonts w:ascii="Times New Roman"/>
          <w:b w:val="false"/>
          <w:i w:val="false"/>
          <w:color w:val="000000"/>
          <w:sz w:val="28"/>
        </w:rPr>
        <w:t>
      Аббревиатура толық жазылуы;</w:t>
      </w:r>
    </w:p>
    <w:bookmarkEnd w:id="117"/>
    <w:bookmarkStart w:name="z799" w:id="118"/>
    <w:p>
      <w:pPr>
        <w:spacing w:after="0"/>
        <w:ind w:left="0"/>
        <w:jc w:val="both"/>
      </w:pPr>
      <w:r>
        <w:rPr>
          <w:rFonts w:ascii="Times New Roman"/>
          <w:b w:val="false"/>
          <w:i w:val="false"/>
          <w:color w:val="000000"/>
          <w:sz w:val="28"/>
        </w:rPr>
        <w:t>
      а/о-ауылдық округі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2017 жылғы "26" желтоқсандағы кезекті ХVІІІ сессиясының №05-16/186 шешіміне 8-қосымша </w:t>
            </w:r>
          </w:p>
        </w:tc>
      </w:tr>
    </w:tbl>
    <w:bookmarkStart w:name="z801" w:id="119"/>
    <w:p>
      <w:pPr>
        <w:spacing w:after="0"/>
        <w:ind w:left="0"/>
        <w:jc w:val="left"/>
      </w:pPr>
      <w:r>
        <w:rPr>
          <w:rFonts w:ascii="Times New Roman"/>
          <w:b/>
          <w:i w:val="false"/>
          <w:color w:val="000000"/>
        </w:rPr>
        <w:t xml:space="preserve"> Аудандық бюджет қаржысы есебінен 2018-2020 жылдарға арналған жалпы сипаттағы трансферттерді айқындау кезінде жергілікті бюджеттердің шығыстар базасына "Өңiрлердi дамыту" бағдарламасы шеңберiнде өңiрлердiң экономикалық дамуына жәрдемдесуге арналған қаражаттар</w:t>
      </w:r>
    </w:p>
    <w:bookmarkEnd w:id="119"/>
    <w:p>
      <w:pPr>
        <w:spacing w:after="0"/>
        <w:ind w:left="0"/>
        <w:jc w:val="both"/>
      </w:pPr>
      <w:r>
        <w:rPr>
          <w:rFonts w:ascii="Times New Roman"/>
          <w:b w:val="false"/>
          <w:i w:val="false"/>
          <w:color w:val="ff0000"/>
          <w:sz w:val="28"/>
        </w:rPr>
        <w:t xml:space="preserve">
      Ескерту. 8-қосымша жаңа редакцияда - Қызылорда облысы Жаңақорған аудандық мәслихатының 12.03.2018 </w:t>
      </w:r>
      <w:r>
        <w:rPr>
          <w:rFonts w:ascii="Times New Roman"/>
          <w:b w:val="false"/>
          <w:i w:val="false"/>
          <w:color w:val="ff0000"/>
          <w:sz w:val="28"/>
        </w:rPr>
        <w:t>№ 05-16/208</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008"/>
        <w:gridCol w:w="3242"/>
        <w:gridCol w:w="3243"/>
        <w:gridCol w:w="3243"/>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