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9b3c" w14:textId="07f9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2017 жылғы 29 наурыздағы № 171 қаулысы. Қызылорда облысының Әділет департаментінде 2017 жылғы 13 сәуірде № 5794 болып тіркелді. Күші жойылды - Қызылорда облысы Жаңақорған ауданы әкімдігінің 2017 жылғы 1 қарашадағы № 354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Жаңақорған ауданы әкімдігінің 01.11.2017 </w:t>
      </w:r>
      <w:r>
        <w:rPr>
          <w:rFonts w:ascii="Times New Roman"/>
          <w:b w:val="false"/>
          <w:i w:val="false"/>
          <w:color w:val="ff0000"/>
          <w:sz w:val="28"/>
        </w:rPr>
        <w:t>№ 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Республикасында мүгедектерді әлеуметтік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Ауыр жұмыстарды, еңбек жағдайлары зиянды, қауіпті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елуден жүз адамға дейін - жұмыскерлердің тізімдік санының екі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жүзден екі жүз елу адамға дейін - жұмыскерлердің тізімдік санының үш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екі жүз елуден артық адам - жұмыскерлердің тізімдік санының төрт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Жаңақорған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